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06DB1" w:rsidTr="00544F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6DB1" w:rsidRDefault="00906DB1" w:rsidP="00544FF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06453937" wp14:editId="28B0B3F2">
                  <wp:extent cx="1095375" cy="1047750"/>
                  <wp:effectExtent l="0" t="0" r="9525" b="0"/>
                  <wp:docPr id="1" name="Picture 1" descr="cid:001401d9b3eb$9b0c1f3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401d9b3eb$9b0c1f3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1DF410E6" wp14:editId="3739140F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B1" w:rsidRDefault="00906DB1" w:rsidP="00544FF6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906DB1" w:rsidRPr="000E3D91" w:rsidRDefault="00906DB1" w:rsidP="00906DB1">
      <w:pPr>
        <w:pStyle w:val="NormalWeb"/>
        <w:jc w:val="center"/>
        <w:rPr>
          <w:b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76D39">
        <w:rPr>
          <w:b/>
          <w:lang w:val="hy-AM"/>
        </w:rPr>
        <w:t>26</w:t>
      </w:r>
      <w:r w:rsidRPr="000E3D91">
        <w:rPr>
          <w:b/>
        </w:rPr>
        <w:t xml:space="preserve"> </w:t>
      </w:r>
      <w:r w:rsidR="003763E4" w:rsidRPr="000E3D91">
        <w:rPr>
          <w:b/>
          <w:lang w:val="hy-AM"/>
        </w:rPr>
        <w:t>ՕԳՈՍՏՈՍԻ</w:t>
      </w:r>
      <w:r w:rsidR="00FA16C5" w:rsidRPr="000E3D91">
        <w:rPr>
          <w:b/>
        </w:rPr>
        <w:t xml:space="preserve"> 202</w:t>
      </w:r>
      <w:r w:rsidR="006213AA" w:rsidRPr="000E3D91">
        <w:rPr>
          <w:b/>
          <w:lang w:val="hy-AM"/>
        </w:rPr>
        <w:t>5</w:t>
      </w:r>
      <w:r w:rsidRPr="000E3D91">
        <w:rPr>
          <w:b/>
        </w:rPr>
        <w:t xml:space="preserve"> </w:t>
      </w:r>
      <w:proofErr w:type="spellStart"/>
      <w:r w:rsidRPr="000E3D91">
        <w:rPr>
          <w:b/>
        </w:rPr>
        <w:t>թվականի</w:t>
      </w:r>
      <w:proofErr w:type="spellEnd"/>
      <w:r w:rsidRPr="000E3D91">
        <w:rPr>
          <w:b/>
        </w:rPr>
        <w:t xml:space="preserve"> N </w:t>
      </w:r>
      <w:r w:rsidR="0098748F">
        <w:rPr>
          <w:b/>
          <w:lang w:val="hy-AM"/>
        </w:rPr>
        <w:t>851</w:t>
      </w:r>
      <w:bookmarkStart w:id="0" w:name="_GoBack"/>
      <w:bookmarkEnd w:id="0"/>
      <w:r w:rsidRPr="000E3D91">
        <w:rPr>
          <w:b/>
        </w:rPr>
        <w:t>-Ա</w:t>
      </w:r>
    </w:p>
    <w:p w:rsidR="005E4F85" w:rsidRDefault="005E4F85" w:rsidP="005E4F85">
      <w:pPr>
        <w:pStyle w:val="NormalWeb"/>
        <w:jc w:val="center"/>
        <w:rPr>
          <w:color w:val="000000"/>
          <w:sz w:val="22"/>
          <w:szCs w:val="18"/>
          <w:shd w:val="clear" w:color="auto" w:fill="FFFFFF"/>
          <w:lang w:val="hy-AM"/>
        </w:rPr>
      </w:pPr>
      <w:r>
        <w:rPr>
          <w:rStyle w:val="Strong"/>
        </w:rPr>
        <w:t xml:space="preserve">ՀԱՅԱՍՏԱՆԻ ՀԱՆՐԱՊԵՏՈՒԹՅԱՆ ԱՐՄԱՎԻՐ ՄԱՐԶԻ </w:t>
      </w:r>
      <w:r>
        <w:rPr>
          <w:rStyle w:val="Strong"/>
          <w:lang w:val="hy-AM"/>
        </w:rPr>
        <w:t>ԽՈՅ</w:t>
      </w:r>
      <w:r>
        <w:rPr>
          <w:rStyle w:val="Strong"/>
        </w:rPr>
        <w:t xml:space="preserve"> ՀԱՄԱՅՆՔԻ </w:t>
      </w:r>
      <w:r>
        <w:rPr>
          <w:rStyle w:val="Strong"/>
          <w:lang w:val="hy-AM"/>
        </w:rPr>
        <w:t>ԼԵՌՆԱՄԵՐՁ</w:t>
      </w:r>
      <w:r>
        <w:rPr>
          <w:rStyle w:val="Strong"/>
        </w:rPr>
        <w:t xml:space="preserve"> ԳՅՈՒՂԻ </w:t>
      </w:r>
      <w:r>
        <w:rPr>
          <w:rStyle w:val="Strong"/>
          <w:lang w:val="hy-AM"/>
        </w:rPr>
        <w:t>ԱՐԱԳԱԾԻ</w:t>
      </w:r>
      <w:r>
        <w:rPr>
          <w:rStyle w:val="Strong"/>
        </w:rPr>
        <w:t xml:space="preserve"> ՓՈՂՈՑ </w:t>
      </w:r>
      <w:r>
        <w:rPr>
          <w:rStyle w:val="Strong"/>
          <w:lang w:val="hy-AM"/>
        </w:rPr>
        <w:t>26/1</w:t>
      </w:r>
      <w:r>
        <w:rPr>
          <w:rStyle w:val="Strong"/>
        </w:rPr>
        <w:t xml:space="preserve"> ՀԱՍՑԵՈՒՄ՝ ՀԱՅԱՍՏԱՆԻ ՀԱՆՐԱՊԵՏՈՒԹՅԱՆ</w:t>
      </w:r>
      <w:r>
        <w:rPr>
          <w:rStyle w:val="Strong"/>
          <w:lang w:val="hy-AM"/>
        </w:rPr>
        <w:t xml:space="preserve"> </w:t>
      </w:r>
      <w:r>
        <w:rPr>
          <w:rStyle w:val="Strong"/>
        </w:rPr>
        <w:t>ՍԵՓԱԿԱՆՈՒԹՅՈՒՆ ՀԱՆԴԻՍԱՑՈՂ ՀՈՂԱՄԱՍՈՒՄ &lt;&lt;</w:t>
      </w:r>
      <w:r>
        <w:rPr>
          <w:rStyle w:val="Strong"/>
          <w:lang w:val="hy-AM"/>
        </w:rPr>
        <w:t>ԼԵՌՆԱՄԵՐՁԻ ՀԻՄՆԱԿԱՆ</w:t>
      </w:r>
      <w:r>
        <w:rPr>
          <w:rStyle w:val="Strong"/>
        </w:rPr>
        <w:t xml:space="preserve"> ԴՊՐՈՑ&gt;&gt; ՊԵՏԱԿԱՆ ՈՉ ԱՌԵՎՏՐԱՅԻՆ ԿԱԶՄԱԿԵՐՊՈՒԹՅԱՆ ՏԱՐԱԾՔՈՒՄ ԻՐԱԿԱՆԱՑՎԱԾ ԻՆՔՆԱԿԱՄ ԿԱՌՈՒՅՑՆ ՕՐԻՆԱԿԱՆԱՑՆԵԼՈՒ ՄԱՍԻՆ</w:t>
      </w:r>
    </w:p>
    <w:p w:rsidR="005E4F85" w:rsidRPr="005E4F85" w:rsidRDefault="005E4F85" w:rsidP="005E4F85">
      <w:pPr>
        <w:pStyle w:val="NormalWeb"/>
        <w:jc w:val="both"/>
        <w:rPr>
          <w:rFonts w:eastAsia="Times New Roman" w:cs="GHEA Grapalat"/>
          <w:lang w:val="hy-AM"/>
        </w:rPr>
      </w:pPr>
      <w:r>
        <w:rPr>
          <w:rFonts w:eastAsia="Times New Roman" w:cs="GHEA Grapalat"/>
          <w:lang w:val="hy-AM"/>
        </w:rPr>
        <w:t xml:space="preserve">   </w:t>
      </w:r>
      <w:r w:rsidRPr="005E4F85">
        <w:rPr>
          <w:rFonts w:eastAsia="Times New Roman" w:cs="GHEA Grapalat"/>
          <w:lang w:val="hy-AM"/>
        </w:rPr>
        <w:t>Ղեկավարվելով</w:t>
      </w:r>
      <w:r>
        <w:rPr>
          <w:rFonts w:eastAsia="Times New Roman" w:cs="GHEA Grapalat"/>
          <w:lang w:val="hy-AM"/>
        </w:rPr>
        <w:t xml:space="preserve"> </w:t>
      </w:r>
      <w:r w:rsidRPr="005E4F85">
        <w:rPr>
          <w:rFonts w:eastAsia="Times New Roman"/>
          <w:lang w:val="hy-AM"/>
        </w:rPr>
        <w:t>&lt;&lt;Տեղական ինքնակառավարման մասին&gt;&gt; Հայաստանի Հանրապետության օրենքի 35-րդ հոդվածի 1-ին մասի 24-րդ կետով,</w:t>
      </w:r>
      <w:r>
        <w:rPr>
          <w:rFonts w:eastAsia="Times New Roman"/>
          <w:lang w:val="hy-AM"/>
        </w:rPr>
        <w:t xml:space="preserve"> </w:t>
      </w:r>
      <w:r w:rsidRPr="005E4F85">
        <w:rPr>
          <w:rFonts w:eastAsia="Times New Roman" w:cs="GHEA Grapalat"/>
          <w:lang w:val="hy-AM"/>
        </w:rPr>
        <w:t>Հայաստանի Հանրապետության կառավարո</w:t>
      </w:r>
      <w:r>
        <w:rPr>
          <w:rFonts w:eastAsia="Times New Roman" w:cs="GHEA Grapalat"/>
          <w:lang w:val="hy-AM"/>
        </w:rPr>
        <w:t xml:space="preserve">ւթյան 2006 թվականի մայիսի 18–ի </w:t>
      </w:r>
      <w:r w:rsidRPr="005E4F85">
        <w:rPr>
          <w:rFonts w:eastAsia="Times New Roman" w:cs="GHEA Grapalat"/>
          <w:lang w:val="hy-AM"/>
        </w:rPr>
        <w:t xml:space="preserve">N 912-Ն որոշմամբ հաստատված կարգի 10-րդ և </w:t>
      </w:r>
      <w:r w:rsidRPr="005E4F85">
        <w:rPr>
          <w:rFonts w:eastAsia="Times New Roman"/>
          <w:lang w:val="hy-AM"/>
        </w:rPr>
        <w:t>11-րդ կետերով</w:t>
      </w:r>
      <w:r w:rsidRPr="005E4F85">
        <w:rPr>
          <w:shd w:val="clear" w:color="auto" w:fill="FFFFFF"/>
          <w:lang w:val="hy-AM"/>
        </w:rPr>
        <w:t xml:space="preserve"> Հայաստանի Հանրապետության կառավարության 2021 թվականի ապրիլի 15-ի &lt;&lt;Շինությունների նպատակային նշանակության դասակարգման ցանկը սահմանելու մասին&gt;&gt; N 600-Ն որոշման 2-րդ հավելվածի 6-րդ կետով</w:t>
      </w:r>
      <w:r w:rsidRPr="005E4F85">
        <w:rPr>
          <w:rFonts w:eastAsia="Times New Roman" w:cs="GHEA Grapalat"/>
          <w:lang w:val="hy-AM"/>
        </w:rPr>
        <w:t xml:space="preserve">, հիմք ընդունելով ինքնակամ կառույցն իրականացրած անձի` Հայաստանի  Հանրապետության Արմավիրի մարզպետ </w:t>
      </w:r>
      <w:r>
        <w:rPr>
          <w:rFonts w:eastAsia="Times New Roman" w:cs="GHEA Grapalat"/>
          <w:lang w:val="hy-AM"/>
        </w:rPr>
        <w:t>Ա</w:t>
      </w:r>
      <w:r w:rsidRPr="005E4F85">
        <w:rPr>
          <w:rFonts w:eastAsia="Times New Roman" w:cs="GHEA Grapalat"/>
          <w:lang w:val="hy-AM"/>
        </w:rPr>
        <w:t xml:space="preserve">. </w:t>
      </w:r>
      <w:r>
        <w:rPr>
          <w:rFonts w:eastAsia="Times New Roman" w:cs="GHEA Grapalat"/>
          <w:lang w:val="hy-AM"/>
        </w:rPr>
        <w:t>Մեխակ</w:t>
      </w:r>
      <w:r w:rsidRPr="005E4F85">
        <w:rPr>
          <w:rFonts w:eastAsia="Times New Roman" w:cs="GHEA Grapalat"/>
          <w:lang w:val="hy-AM"/>
        </w:rPr>
        <w:t xml:space="preserve">յանի </w:t>
      </w:r>
      <w:r w:rsidRPr="005E4F85">
        <w:rPr>
          <w:rFonts w:eastAsia="Times New Roman"/>
          <w:lang w:val="hy-AM"/>
        </w:rPr>
        <w:t xml:space="preserve"> լիազորված անձ</w:t>
      </w:r>
      <w:r>
        <w:rPr>
          <w:rFonts w:eastAsia="Times New Roman"/>
          <w:lang w:val="hy-AM"/>
        </w:rPr>
        <w:t xml:space="preserve">  </w:t>
      </w:r>
      <w:r>
        <w:rPr>
          <w:rFonts w:eastAsia="Times New Roman" w:cs="Courier New"/>
          <w:lang w:val="hy-AM"/>
        </w:rPr>
        <w:t xml:space="preserve">Լեռնամերձի  հիմնական </w:t>
      </w:r>
      <w:r>
        <w:rPr>
          <w:rFonts w:eastAsia="Times New Roman" w:cs="GHEA Grapalat"/>
          <w:lang w:val="hy-AM"/>
        </w:rPr>
        <w:t xml:space="preserve"> դպրոցի տնօրեն Շուշանիկ Ոսկան</w:t>
      </w:r>
      <w:r w:rsidRPr="005E4F85">
        <w:rPr>
          <w:rFonts w:eastAsia="Times New Roman" w:cs="GHEA Grapalat"/>
          <w:lang w:val="hy-AM"/>
        </w:rPr>
        <w:t>յանի</w:t>
      </w:r>
      <w:r w:rsidRPr="005E4F85">
        <w:rPr>
          <w:rFonts w:eastAsia="Times New Roman" w:cs="Courier New"/>
          <w:lang w:val="hy-AM"/>
        </w:rPr>
        <w:t xml:space="preserve">  </w:t>
      </w:r>
      <w:r>
        <w:rPr>
          <w:rFonts w:eastAsia="Times New Roman" w:cs="GHEA Grapalat"/>
          <w:lang w:val="hy-AM"/>
        </w:rPr>
        <w:t>21 մայիսի  2025</w:t>
      </w:r>
      <w:r w:rsidRPr="005E4F85">
        <w:rPr>
          <w:rFonts w:eastAsia="Times New Roman" w:cs="GHEA Grapalat"/>
          <w:lang w:val="hy-AM"/>
        </w:rPr>
        <w:t xml:space="preserve"> թվականի </w:t>
      </w:r>
      <w:r>
        <w:rPr>
          <w:rFonts w:eastAsia="Times New Roman" w:cs="GHEA Grapalat"/>
          <w:lang w:val="hy-AM"/>
        </w:rPr>
        <w:t xml:space="preserve"> </w:t>
      </w:r>
      <w:r w:rsidRPr="005E4F85">
        <w:rPr>
          <w:rFonts w:eastAsia="Times New Roman" w:cs="GHEA Grapalat"/>
          <w:lang w:val="hy-AM"/>
        </w:rPr>
        <w:t>թի</w:t>
      </w:r>
      <w:r w:rsidRPr="005E4F85">
        <w:rPr>
          <w:rFonts w:eastAsia="Times New Roman"/>
          <w:lang w:val="hy-AM"/>
        </w:rPr>
        <w:t>վ</w:t>
      </w:r>
      <w:r>
        <w:rPr>
          <w:rFonts w:eastAsia="Times New Roman"/>
          <w:lang w:val="hy-AM"/>
        </w:rPr>
        <w:t xml:space="preserve"> </w:t>
      </w:r>
      <w:r>
        <w:rPr>
          <w:rFonts w:eastAsia="Times New Roman" w:cs="GHEA Grapalat"/>
          <w:lang w:val="hy-AM"/>
        </w:rPr>
        <w:t xml:space="preserve"> 2239 </w:t>
      </w:r>
      <w:r w:rsidRPr="005E4F85">
        <w:rPr>
          <w:rFonts w:eastAsia="Times New Roman" w:cs="GHEA Grapalat"/>
          <w:lang w:val="hy-AM"/>
        </w:rPr>
        <w:t>դիմումը՝</w:t>
      </w:r>
      <w:r>
        <w:rPr>
          <w:rFonts w:eastAsia="Times New Roman" w:cs="GHEA Grapalat"/>
          <w:lang w:val="hy-AM"/>
        </w:rPr>
        <w:t xml:space="preserve"> </w:t>
      </w:r>
      <w:r w:rsidRPr="005E4F85">
        <w:rPr>
          <w:rFonts w:eastAsia="Times New Roman" w:cs="GHEA Grapalat"/>
          <w:lang w:val="hy-AM"/>
        </w:rPr>
        <w:t>որոշում եմ.</w:t>
      </w:r>
    </w:p>
    <w:p w:rsidR="00906DB1" w:rsidRPr="000E3D91" w:rsidRDefault="00906DB1" w:rsidP="005E4F85">
      <w:pPr>
        <w:pStyle w:val="NormalWeb"/>
        <w:ind w:left="3540" w:firstLine="708"/>
        <w:jc w:val="both"/>
        <w:rPr>
          <w:b/>
          <w:lang w:val="hy-AM"/>
        </w:rPr>
      </w:pPr>
      <w:r w:rsidRPr="000E3D91">
        <w:rPr>
          <w:b/>
          <w:lang w:val="hy-AM"/>
        </w:rPr>
        <w:t>ՈՐՈՇՈՒՄ ԵՄ ՝</w:t>
      </w:r>
    </w:p>
    <w:p w:rsidR="000E3D91" w:rsidRPr="0041704A" w:rsidRDefault="000E3D91" w:rsidP="000E3D91">
      <w:pPr>
        <w:spacing w:before="100" w:beforeAutospacing="1" w:after="150"/>
        <w:jc w:val="both"/>
        <w:rPr>
          <w:rFonts w:ascii="GHEA Grapalat" w:hAnsi="GHEA Grapalat"/>
          <w:sz w:val="24"/>
          <w:szCs w:val="24"/>
          <w:lang w:val="hy-AM"/>
        </w:rPr>
      </w:pPr>
      <w:r w:rsidRPr="0041704A">
        <w:rPr>
          <w:rFonts w:ascii="GHEA Grapalat" w:hAnsi="GHEA Grapalat"/>
          <w:sz w:val="24"/>
          <w:szCs w:val="24"/>
          <w:lang w:val="hy-AM"/>
        </w:rPr>
        <w:t>1.Սեփականության</w:t>
      </w:r>
      <w:r w:rsidRPr="0041704A">
        <w:rPr>
          <w:rFonts w:ascii="GHEA Grapalat" w:hAnsi="GHEA Grapalat"/>
          <w:sz w:val="24"/>
          <w:szCs w:val="24"/>
          <w:lang w:val="hy-AM"/>
        </w:rPr>
        <w:tab/>
        <w:t>իրավունքով</w:t>
      </w:r>
      <w:r w:rsidRPr="0041704A">
        <w:rPr>
          <w:rFonts w:ascii="GHEA Grapalat" w:hAnsi="GHEA Grapalat"/>
          <w:sz w:val="24"/>
          <w:szCs w:val="24"/>
          <w:lang w:val="hy-AM"/>
        </w:rPr>
        <w:tab/>
        <w:t>(հիմք՝սեփականության</w:t>
      </w:r>
      <w:r w:rsidRPr="0041704A">
        <w:rPr>
          <w:rFonts w:ascii="GHEA Grapalat" w:hAnsi="GHEA Grapalat"/>
          <w:sz w:val="24"/>
          <w:szCs w:val="24"/>
          <w:lang w:val="hy-AM"/>
        </w:rPr>
        <w:tab/>
        <w:t>իրավունքի գրանցման</w:t>
      </w:r>
      <w:r w:rsidR="00A803B0">
        <w:rPr>
          <w:rFonts w:ascii="GHEA Grapalat" w:hAnsi="GHEA Grapalat"/>
          <w:sz w:val="24"/>
          <w:szCs w:val="24"/>
          <w:lang w:val="hy-AM"/>
        </w:rPr>
        <w:t xml:space="preserve"> 25</w:t>
      </w:r>
      <w:r w:rsidRPr="0041704A">
        <w:rPr>
          <w:rFonts w:ascii="GHEA Grapalat" w:hAnsi="GHEA Grapalat"/>
          <w:sz w:val="24"/>
          <w:szCs w:val="24"/>
          <w:lang w:val="hy-AM"/>
        </w:rPr>
        <w:t>.04.2002թ. տրված N 722528 վկայական) Հայաստանի Հանրապետությանը պատկանող Հայաստանի Հանրապետության Արմավիր մարզի Խոյ համայնքի Լեռնամերձ գյուղի Արագածի  փողոց թիվ 26/1 հասցեում գտնվող ինքնակամ կառուցված 72.07 քմ մակերեսով  խանութը ճանաչել օրինական` որպես Հայաստանի Հանրապետության սեփականություն։</w:t>
      </w:r>
    </w:p>
    <w:p w:rsidR="000E3D91" w:rsidRPr="0041704A" w:rsidRDefault="000E3D91" w:rsidP="000E3D91">
      <w:pPr>
        <w:spacing w:before="100" w:beforeAutospacing="1" w:after="150"/>
        <w:jc w:val="both"/>
        <w:rPr>
          <w:rFonts w:ascii="GHEA Grapalat" w:hAnsi="GHEA Grapalat"/>
          <w:sz w:val="24"/>
          <w:szCs w:val="24"/>
          <w:lang w:val="hy-AM"/>
        </w:rPr>
      </w:pPr>
      <w:r w:rsidRPr="0041704A">
        <w:rPr>
          <w:rFonts w:ascii="GHEA Grapalat" w:hAnsi="GHEA Grapalat"/>
          <w:sz w:val="24"/>
          <w:szCs w:val="24"/>
          <w:lang w:val="hy-AM"/>
        </w:rPr>
        <w:t>2.Ընդունել ի գիտություն,</w:t>
      </w:r>
      <w:r w:rsidR="004170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704A">
        <w:rPr>
          <w:rFonts w:ascii="GHEA Grapalat" w:hAnsi="GHEA Grapalat"/>
          <w:sz w:val="24"/>
          <w:szCs w:val="24"/>
          <w:lang w:val="hy-AM"/>
        </w:rPr>
        <w:t>որ</w:t>
      </w:r>
    </w:p>
    <w:p w:rsidR="0041704A" w:rsidRDefault="0041704A" w:rsidP="000E3D91">
      <w:pPr>
        <w:spacing w:before="100" w:beforeAutospacing="1" w:after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E3D91" w:rsidRPr="0041704A" w:rsidRDefault="000E3D91" w:rsidP="000E3D91">
      <w:pPr>
        <w:spacing w:before="100" w:beforeAutospacing="1" w:after="150"/>
        <w:jc w:val="both"/>
        <w:rPr>
          <w:rFonts w:ascii="GHEA Grapalat" w:hAnsi="GHEA Grapalat"/>
          <w:sz w:val="24"/>
          <w:szCs w:val="24"/>
          <w:lang w:val="hy-AM"/>
        </w:rPr>
      </w:pPr>
      <w:r w:rsidRPr="0041704A">
        <w:rPr>
          <w:rFonts w:ascii="GHEA Grapalat" w:hAnsi="GHEA Grapalat"/>
          <w:sz w:val="24"/>
          <w:szCs w:val="24"/>
          <w:lang w:val="hy-AM"/>
        </w:rPr>
        <w:lastRenderedPageBreak/>
        <w:t>1)</w:t>
      </w:r>
      <w:r w:rsidR="004170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704A">
        <w:rPr>
          <w:rFonts w:ascii="GHEA Grapalat" w:hAnsi="GHEA Grapalat"/>
          <w:sz w:val="24"/>
          <w:szCs w:val="24"/>
          <w:lang w:val="hy-AM"/>
        </w:rPr>
        <w:t>կառույցի պահպանումը չի խախտում այլ անձանց իրավունքները և օրենքով պահպանվող</w:t>
      </w:r>
      <w:r w:rsidRPr="0041704A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Pr="0041704A">
        <w:rPr>
          <w:rFonts w:ascii="GHEA Grapalat" w:hAnsi="GHEA Grapalat"/>
          <w:sz w:val="24"/>
          <w:szCs w:val="24"/>
          <w:lang w:val="hy-AM"/>
        </w:rPr>
        <w:t>շահերը կամ վտանգ չի սպառնում քաղաքացիների կյանքին ու առողջությանը.</w:t>
      </w:r>
      <w:r w:rsidRPr="0041704A">
        <w:rPr>
          <w:rFonts w:ascii="GHEA Grapalat" w:hAnsi="GHEA Grapalat"/>
          <w:sz w:val="24"/>
          <w:szCs w:val="24"/>
          <w:lang w:val="hy-AM"/>
        </w:rPr>
        <w:br/>
        <w:t>2)</w:t>
      </w:r>
      <w:r w:rsidR="004170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704A">
        <w:rPr>
          <w:rFonts w:ascii="GHEA Grapalat" w:hAnsi="GHEA Grapalat"/>
          <w:sz w:val="24"/>
          <w:szCs w:val="24"/>
          <w:lang w:val="hy-AM"/>
        </w:rPr>
        <w:t>շինությունը կառուցված չէ ինժեներատրանսպորտային օբյեկտների օտարման կամ անվտանգության գոտիներում, կամ կառուցված չէ քաղաքաշինական նորմերի ու կանոնների էական խախտումներով և չի առաջացնում հարկադիր սերվիտուտ պահանջելու իրավունք։</w:t>
      </w:r>
    </w:p>
    <w:p w:rsidR="000E3D91" w:rsidRPr="000E3D91" w:rsidRDefault="000E3D91" w:rsidP="000E3D91">
      <w:pPr>
        <w:pStyle w:val="NormalWeb"/>
        <w:jc w:val="both"/>
        <w:rPr>
          <w:lang w:val="hy-AM"/>
        </w:rPr>
      </w:pPr>
      <w:r w:rsidRPr="0041704A">
        <w:rPr>
          <w:rFonts w:eastAsia="Times New Roman"/>
          <w:lang w:val="hy-AM"/>
        </w:rPr>
        <w:t>3.</w:t>
      </w:r>
      <w:r w:rsidRPr="0041704A">
        <w:rPr>
          <w:rFonts w:eastAsia="Times New Roman" w:cs="GHEA Grapalat"/>
          <w:lang w:val="hy-AM"/>
        </w:rPr>
        <w:t xml:space="preserve">Սույն որոշումը </w:t>
      </w:r>
      <w:r w:rsidRPr="0041704A">
        <w:rPr>
          <w:rFonts w:eastAsia="Times New Roman"/>
          <w:lang w:val="hy-AM"/>
        </w:rPr>
        <w:t>Հայաստանի Հանրապետության</w:t>
      </w:r>
      <w:r w:rsidRPr="0041704A">
        <w:rPr>
          <w:rFonts w:eastAsia="Times New Roman" w:cs="GHEA Grapalat"/>
          <w:lang w:val="hy-AM"/>
        </w:rPr>
        <w:t xml:space="preserve"> Oրենսդրությամբ սահմանված կարգով ենթակա է պետական գրանցման։</w:t>
      </w:r>
    </w:p>
    <w:p w:rsidR="00906DB1" w:rsidRPr="006213AA" w:rsidRDefault="00906DB1" w:rsidP="000E3D91">
      <w:pPr>
        <w:pStyle w:val="NormalWeb"/>
        <w:jc w:val="both"/>
        <w:rPr>
          <w:lang w:val="hy-AM"/>
        </w:rPr>
      </w:pPr>
    </w:p>
    <w:p w:rsidR="00906DB1" w:rsidRPr="006213AA" w:rsidRDefault="00906DB1" w:rsidP="00906DB1">
      <w:pPr>
        <w:pStyle w:val="NormalWeb"/>
        <w:rPr>
          <w:lang w:val="hy-AM"/>
        </w:rPr>
      </w:pPr>
      <w:r w:rsidRPr="006213AA">
        <w:rPr>
          <w:rFonts w:ascii="Calibri" w:hAnsi="Calibri" w:cs="Calibri"/>
          <w:lang w:val="hy-AM"/>
        </w:rPr>
        <w:t> </w:t>
      </w:r>
    </w:p>
    <w:p w:rsidR="00906DB1" w:rsidRPr="006213AA" w:rsidRDefault="00906DB1" w:rsidP="00906DB1">
      <w:pPr>
        <w:pStyle w:val="NormalWeb"/>
        <w:jc w:val="center"/>
        <w:rPr>
          <w:lang w:val="hy-AM"/>
        </w:rPr>
      </w:pPr>
      <w:r w:rsidRPr="006213AA">
        <w:rPr>
          <w:rStyle w:val="Strong"/>
          <w:lang w:val="hy-AM"/>
        </w:rPr>
        <w:t>ՀԱՄԱՅՆՔԻ ՂԵԿԱՎԱՐ</w:t>
      </w:r>
      <w:r w:rsidR="008357CF">
        <w:rPr>
          <w:rStyle w:val="Strong"/>
          <w:lang w:val="hy-AM"/>
        </w:rPr>
        <w:t>Ի ՏԵՂԱԿԱԼ</w:t>
      </w:r>
      <w:r w:rsidRPr="006213AA">
        <w:rPr>
          <w:rStyle w:val="Strong"/>
          <w:lang w:val="hy-AM"/>
        </w:rPr>
        <w:t>՝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 w:rsidRPr="006213AA">
        <w:rPr>
          <w:rStyle w:val="Strong"/>
          <w:lang w:val="hy-AM"/>
        </w:rPr>
        <w:t xml:space="preserve"> </w:t>
      </w:r>
      <w:r w:rsidRPr="006213AA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    </w:t>
      </w:r>
      <w:r w:rsidR="008357CF" w:rsidRPr="008357CF">
        <w:rPr>
          <w:rStyle w:val="Strong"/>
          <w:rFonts w:cs="Calibri"/>
          <w:lang w:val="hy-AM"/>
        </w:rPr>
        <w:t>ՎԱՐԱԶԴԱՏ</w:t>
      </w:r>
      <w:r w:rsidRPr="008357CF">
        <w:rPr>
          <w:rStyle w:val="Strong"/>
          <w:lang w:val="hy-AM"/>
        </w:rPr>
        <w:t xml:space="preserve"> </w:t>
      </w:r>
      <w:r w:rsidR="008357CF">
        <w:rPr>
          <w:rStyle w:val="Strong"/>
          <w:lang w:val="hy-AM"/>
        </w:rPr>
        <w:t xml:space="preserve"> ԱՆՏՈՆ</w:t>
      </w:r>
      <w:r w:rsidRPr="006213AA">
        <w:rPr>
          <w:rStyle w:val="Strong"/>
          <w:lang w:val="hy-AM"/>
        </w:rPr>
        <w:t>ՅԱՆ</w:t>
      </w:r>
    </w:p>
    <w:p w:rsidR="00906DB1" w:rsidRPr="006213AA" w:rsidRDefault="00906DB1" w:rsidP="00906DB1">
      <w:pPr>
        <w:pStyle w:val="NormalWeb"/>
        <w:jc w:val="center"/>
        <w:rPr>
          <w:lang w:val="hy-AM"/>
        </w:rPr>
      </w:pPr>
      <w:r w:rsidRPr="006213AA">
        <w:rPr>
          <w:rFonts w:ascii="Calibri" w:hAnsi="Calibri" w:cs="Calibri"/>
          <w:lang w:val="hy-AM"/>
        </w:rPr>
        <w:t> </w:t>
      </w:r>
    </w:p>
    <w:p w:rsidR="00906DB1" w:rsidRPr="006213AA" w:rsidRDefault="00906DB1" w:rsidP="00906DB1">
      <w:pPr>
        <w:pStyle w:val="NormalWeb"/>
        <w:rPr>
          <w:sz w:val="16"/>
          <w:szCs w:val="16"/>
          <w:lang w:val="hy-AM"/>
        </w:rPr>
      </w:pPr>
      <w:r w:rsidRPr="006213AA">
        <w:rPr>
          <w:sz w:val="16"/>
          <w:szCs w:val="16"/>
          <w:lang w:val="hy-AM"/>
        </w:rPr>
        <w:t>202</w:t>
      </w:r>
      <w:r w:rsidR="006213AA">
        <w:rPr>
          <w:sz w:val="16"/>
          <w:szCs w:val="16"/>
          <w:lang w:val="hy-AM"/>
        </w:rPr>
        <w:t>5</w:t>
      </w:r>
      <w:r w:rsidRPr="006213AA">
        <w:rPr>
          <w:sz w:val="16"/>
          <w:szCs w:val="16"/>
          <w:lang w:val="hy-AM"/>
        </w:rPr>
        <w:t xml:space="preserve">թ. </w:t>
      </w:r>
      <w:r w:rsidR="000E3D91">
        <w:rPr>
          <w:sz w:val="16"/>
          <w:szCs w:val="16"/>
          <w:lang w:val="hy-AM"/>
        </w:rPr>
        <w:t>օգոստոսի</w:t>
      </w:r>
      <w:r w:rsidR="00973ADE">
        <w:rPr>
          <w:sz w:val="16"/>
          <w:szCs w:val="16"/>
          <w:lang w:val="hy-AM"/>
        </w:rPr>
        <w:t xml:space="preserve"> </w:t>
      </w:r>
      <w:r w:rsidR="00973ADE" w:rsidRPr="006213AA">
        <w:rPr>
          <w:sz w:val="16"/>
          <w:szCs w:val="16"/>
          <w:lang w:val="hy-AM"/>
        </w:rPr>
        <w:t xml:space="preserve"> </w:t>
      </w:r>
      <w:r w:rsidR="00B50F49">
        <w:rPr>
          <w:sz w:val="16"/>
          <w:szCs w:val="16"/>
          <w:lang w:val="hy-AM"/>
        </w:rPr>
        <w:t>26</w:t>
      </w:r>
      <w:r w:rsidRPr="006213AA">
        <w:rPr>
          <w:sz w:val="16"/>
          <w:szCs w:val="16"/>
          <w:lang w:val="hy-AM"/>
        </w:rPr>
        <w:br/>
        <w:t>Խոյ համայնք, գ</w:t>
      </w:r>
      <w:r w:rsidRPr="006213AA">
        <w:rPr>
          <w:rFonts w:ascii="Cambria Math" w:hAnsi="Cambria Math" w:cs="Cambria Math"/>
          <w:sz w:val="16"/>
          <w:szCs w:val="16"/>
          <w:lang w:val="hy-AM"/>
        </w:rPr>
        <w:t>․</w:t>
      </w:r>
      <w:r w:rsidRPr="006213AA">
        <w:rPr>
          <w:sz w:val="16"/>
          <w:szCs w:val="16"/>
          <w:lang w:val="hy-AM"/>
        </w:rPr>
        <w:t xml:space="preserve"> Գեղակերտ</w:t>
      </w:r>
    </w:p>
    <w:p w:rsidR="00F05182" w:rsidRPr="006213AA" w:rsidRDefault="00F05182">
      <w:pPr>
        <w:rPr>
          <w:lang w:val="hy-AM"/>
        </w:rPr>
      </w:pPr>
    </w:p>
    <w:sectPr w:rsidR="00F05182" w:rsidRPr="006213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C"/>
    <w:rsid w:val="000C648E"/>
    <w:rsid w:val="000E3D91"/>
    <w:rsid w:val="003763E4"/>
    <w:rsid w:val="0041704A"/>
    <w:rsid w:val="005E4F85"/>
    <w:rsid w:val="006213AA"/>
    <w:rsid w:val="00800276"/>
    <w:rsid w:val="008357CF"/>
    <w:rsid w:val="00906DB1"/>
    <w:rsid w:val="00973ADE"/>
    <w:rsid w:val="0098748F"/>
    <w:rsid w:val="00A803B0"/>
    <w:rsid w:val="00B50F49"/>
    <w:rsid w:val="00C315BC"/>
    <w:rsid w:val="00E76D39"/>
    <w:rsid w:val="00F05182"/>
    <w:rsid w:val="00F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52B1"/>
  <w15:chartTrackingRefBased/>
  <w15:docId w15:val="{29DB20A4-ECB6-4CC4-A3C4-A7DF564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B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DB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2023-11-24T05:47:00Z</dcterms:created>
  <dcterms:modified xsi:type="dcterms:W3CDTF">2025-08-26T12:35:00Z</dcterms:modified>
</cp:coreProperties>
</file>