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D5731E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BE7FF5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D5731E">
        <w:rPr>
          <w:lang w:val="hy-AM"/>
        </w:rPr>
        <w:t>22 մայիսի</w:t>
      </w:r>
      <w:r w:rsidR="00CF379E">
        <w:t xml:space="preserve"> 202</w:t>
      </w:r>
      <w:r w:rsidR="00D5731E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BE7FF5">
        <w:rPr>
          <w:lang w:val="hy-AM"/>
        </w:rPr>
        <w:t>535-Ա</w:t>
      </w:r>
      <w:bookmarkStart w:id="0" w:name="_GoBack"/>
      <w:bookmarkEnd w:id="0"/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 </w:t>
      </w:r>
      <w:r w:rsidR="00D5731E">
        <w:rPr>
          <w:sz w:val="22"/>
          <w:szCs w:val="22"/>
          <w:lang w:val="hy-AM"/>
        </w:rPr>
        <w:t>Չինար Լիպարիտի Հովհաննիսյանի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D5731E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գյուղի վարչական տ</w:t>
      </w:r>
      <w:r w:rsidR="00D5731E">
        <w:rPr>
          <w:sz w:val="22"/>
          <w:szCs w:val="22"/>
          <w:lang w:val="hy-AM"/>
        </w:rPr>
        <w:t>արածքում գտնվող 04-077-0017-0008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D5731E">
        <w:rPr>
          <w:rFonts w:cs="Calibri"/>
          <w:sz w:val="22"/>
          <w:lang w:val="hy-AM"/>
        </w:rPr>
        <w:t>բաժանում, նրանից առանձնացված՝</w:t>
      </w:r>
      <w:r w:rsidR="008854C9">
        <w:rPr>
          <w:rFonts w:cs="Calibri"/>
          <w:lang w:val="hy-AM"/>
        </w:rPr>
        <w:t xml:space="preserve">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D5731E">
        <w:rPr>
          <w:sz w:val="22"/>
          <w:szCs w:val="22"/>
          <w:lang w:val="hy-AM"/>
        </w:rPr>
        <w:t>77-0017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D5731E">
        <w:rPr>
          <w:rFonts w:cs="Calibri"/>
          <w:lang w:val="hy-AM"/>
        </w:rPr>
        <w:t xml:space="preserve">   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F4B26">
        <w:rPr>
          <w:rFonts w:cs="Calibri"/>
          <w:sz w:val="22"/>
          <w:szCs w:val="22"/>
          <w:lang w:val="hy-AM"/>
        </w:rPr>
        <w:t>0,</w:t>
      </w:r>
      <w:r w:rsidR="00D5731E">
        <w:rPr>
          <w:rFonts w:cs="Calibri"/>
          <w:sz w:val="22"/>
          <w:szCs w:val="22"/>
          <w:lang w:val="hy-AM"/>
        </w:rPr>
        <w:t>048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D5731E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գյուղ, </w:t>
      </w:r>
      <w:r w:rsidR="00D5731E">
        <w:rPr>
          <w:sz w:val="22"/>
          <w:szCs w:val="22"/>
          <w:lang w:val="hy-AM"/>
        </w:rPr>
        <w:t>Ռ</w:t>
      </w:r>
      <w:r w:rsidR="00D5731E" w:rsidRPr="00D5731E">
        <w:rPr>
          <w:sz w:val="22"/>
          <w:szCs w:val="22"/>
          <w:lang w:val="hy-AM"/>
        </w:rPr>
        <w:t xml:space="preserve">. </w:t>
      </w:r>
      <w:r w:rsidR="00D5731E">
        <w:rPr>
          <w:sz w:val="22"/>
          <w:szCs w:val="22"/>
          <w:lang w:val="hy-AM"/>
        </w:rPr>
        <w:t>Պատկանյան</w:t>
      </w:r>
      <w:r w:rsidR="001F4B26">
        <w:rPr>
          <w:sz w:val="22"/>
          <w:szCs w:val="22"/>
          <w:lang w:val="hy-AM"/>
        </w:rPr>
        <w:t xml:space="preserve"> փողոց թիվ </w:t>
      </w:r>
      <w:r w:rsidR="00D5731E">
        <w:rPr>
          <w:sz w:val="22"/>
          <w:szCs w:val="22"/>
          <w:lang w:val="hy-AM"/>
        </w:rPr>
        <w:t>17/1</w:t>
      </w:r>
      <w:r w:rsidR="001F4B26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հասցեն, իսկ 04-</w:t>
      </w:r>
      <w:r w:rsidR="00D5731E">
        <w:rPr>
          <w:sz w:val="22"/>
          <w:szCs w:val="22"/>
          <w:lang w:val="hy-AM"/>
        </w:rPr>
        <w:t>077-0017</w:t>
      </w:r>
      <w:r w:rsidR="001F4B26">
        <w:rPr>
          <w:sz w:val="22"/>
          <w:szCs w:val="22"/>
          <w:lang w:val="hy-AM"/>
        </w:rPr>
        <w:t>- ծածակագրի 0,0</w:t>
      </w:r>
      <w:r w:rsidR="00D5731E">
        <w:rPr>
          <w:sz w:val="22"/>
          <w:szCs w:val="22"/>
          <w:lang w:val="hy-AM"/>
        </w:rPr>
        <w:t>48</w:t>
      </w:r>
      <w:r>
        <w:rPr>
          <w:sz w:val="22"/>
          <w:szCs w:val="22"/>
          <w:lang w:val="hy-AM"/>
        </w:rPr>
        <w:t xml:space="preserve"> հա հողամասին տալ՝ Հայաստանի Հանրապետությո</w:t>
      </w:r>
      <w:r w:rsidR="00BE7FF5">
        <w:rPr>
          <w:sz w:val="22"/>
          <w:szCs w:val="22"/>
          <w:lang w:val="hy-AM"/>
        </w:rPr>
        <w:t xml:space="preserve">ւն, Արմավիրի մարզ, Խոյ համայնք, Շահումյան </w:t>
      </w:r>
      <w:r w:rsidR="001F4B26">
        <w:rPr>
          <w:sz w:val="22"/>
          <w:szCs w:val="22"/>
          <w:lang w:val="hy-AM"/>
        </w:rPr>
        <w:t>գյու</w:t>
      </w:r>
      <w:r w:rsidR="00D5731E">
        <w:rPr>
          <w:sz w:val="22"/>
          <w:szCs w:val="22"/>
          <w:lang w:val="hy-AM"/>
        </w:rPr>
        <w:t>ղ</w:t>
      </w:r>
      <w:r w:rsidR="00BE7FF5">
        <w:rPr>
          <w:sz w:val="22"/>
          <w:szCs w:val="22"/>
          <w:lang w:val="hy-AM"/>
        </w:rPr>
        <w:t>, Ռ</w:t>
      </w:r>
      <w:r w:rsidR="00BE7FF5" w:rsidRPr="00BE7FF5">
        <w:rPr>
          <w:sz w:val="22"/>
          <w:szCs w:val="22"/>
          <w:lang w:val="hy-AM"/>
        </w:rPr>
        <w:t xml:space="preserve">. </w:t>
      </w:r>
      <w:r w:rsidR="00D5731E">
        <w:rPr>
          <w:sz w:val="22"/>
          <w:szCs w:val="22"/>
          <w:lang w:val="hy-AM"/>
        </w:rPr>
        <w:t xml:space="preserve">Պատկանյան </w:t>
      </w:r>
      <w:r w:rsidR="001F4B26">
        <w:rPr>
          <w:sz w:val="22"/>
          <w:szCs w:val="22"/>
          <w:lang w:val="hy-AM"/>
        </w:rPr>
        <w:t xml:space="preserve">փողոց թիվ </w:t>
      </w:r>
      <w:r w:rsidR="00D5731E">
        <w:rPr>
          <w:sz w:val="22"/>
          <w:szCs w:val="22"/>
          <w:lang w:val="hy-AM"/>
        </w:rPr>
        <w:t>17</w:t>
      </w:r>
      <w:r w:rsidR="001F4B26">
        <w:rPr>
          <w:sz w:val="22"/>
          <w:szCs w:val="22"/>
          <w:lang w:val="hy-AM"/>
        </w:rPr>
        <w:t xml:space="preserve"> </w:t>
      </w:r>
      <w:r w:rsidR="00BE7FF5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C563FE" w:rsidRDefault="00C563FE" w:rsidP="00F0603B">
      <w:pPr>
        <w:pStyle w:val="NormalWeb"/>
        <w:rPr>
          <w:rFonts w:ascii="Calibri" w:hAnsi="Calibri" w:cs="Calibri"/>
          <w:lang w:val="hy-AM"/>
        </w:rPr>
      </w:pP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                 </w:t>
      </w:r>
      <w:r w:rsidR="00C563FE">
        <w:rPr>
          <w:rStyle w:val="Strong"/>
          <w:rFonts w:ascii="Calibri" w:hAnsi="Calibri" w:cs="Calibri"/>
          <w:lang w:val="hy-AM"/>
        </w:rPr>
        <w:t xml:space="preserve">             </w:t>
      </w:r>
      <w:r>
        <w:rPr>
          <w:rStyle w:val="Strong"/>
          <w:rFonts w:ascii="Calibri" w:hAnsi="Calibri" w:cs="Calibri"/>
          <w:lang w:val="hy-AM"/>
        </w:rPr>
        <w:t xml:space="preserve">   </w:t>
      </w:r>
      <w:r w:rsidR="00C563FE">
        <w:rPr>
          <w:rStyle w:val="Strong"/>
          <w:lang w:val="hy-AM"/>
        </w:rPr>
        <w:t>Լ</w:t>
      </w:r>
      <w:r w:rsidR="00790192">
        <w:rPr>
          <w:rStyle w:val="Strong"/>
          <w:lang w:val="hy-AM"/>
        </w:rPr>
        <w:t>․</w:t>
      </w:r>
      <w:r w:rsidR="00C563FE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C563FE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 xml:space="preserve">թ. </w:t>
      </w:r>
      <w:r>
        <w:rPr>
          <w:sz w:val="14"/>
          <w:szCs w:val="14"/>
          <w:lang w:val="hy-AM"/>
        </w:rPr>
        <w:t>մայիսի 22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137E45"/>
    <w:rsid w:val="001579A4"/>
    <w:rsid w:val="00161D2C"/>
    <w:rsid w:val="001F4B26"/>
    <w:rsid w:val="00516761"/>
    <w:rsid w:val="005341DC"/>
    <w:rsid w:val="005D60EE"/>
    <w:rsid w:val="007575BD"/>
    <w:rsid w:val="00771639"/>
    <w:rsid w:val="00790192"/>
    <w:rsid w:val="008854C9"/>
    <w:rsid w:val="008902BC"/>
    <w:rsid w:val="009E58D5"/>
    <w:rsid w:val="00A870DF"/>
    <w:rsid w:val="00AD57E4"/>
    <w:rsid w:val="00BE7FF5"/>
    <w:rsid w:val="00C04DDA"/>
    <w:rsid w:val="00C563FE"/>
    <w:rsid w:val="00CF379E"/>
    <w:rsid w:val="00D5731E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6BE7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2023-04-12T10:01:00Z</cp:lastPrinted>
  <dcterms:created xsi:type="dcterms:W3CDTF">2023-03-30T05:39:00Z</dcterms:created>
  <dcterms:modified xsi:type="dcterms:W3CDTF">2025-05-22T13:01:00Z</dcterms:modified>
</cp:coreProperties>
</file>