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6CE99" w14:textId="77777777" w:rsidR="00507393" w:rsidRDefault="00507393" w:rsidP="00507393">
      <w:pPr>
        <w:spacing w:after="0" w:line="240" w:lineRule="auto"/>
        <w:rPr>
          <w:rFonts w:ascii="Arial Unicode" w:eastAsia="Times New Roman" w:hAnsi="Arial Unicode" w:cs="Sylfaen"/>
          <w:i/>
          <w:sz w:val="20"/>
          <w:szCs w:val="20"/>
          <w:lang w:val="af-ZA"/>
        </w:rPr>
      </w:pPr>
      <w:r>
        <w:rPr>
          <w:rFonts w:ascii="Arial Unicode" w:eastAsia="Times New Roman" w:hAnsi="Arial Unicode" w:cs="Sylfaen"/>
          <w:i/>
          <w:sz w:val="20"/>
          <w:szCs w:val="20"/>
          <w:lang w:val="af-ZA"/>
        </w:rPr>
        <w:tab/>
      </w:r>
    </w:p>
    <w:p w14:paraId="6870B878" w14:textId="77777777" w:rsidR="00507393" w:rsidRDefault="00507393" w:rsidP="00507393">
      <w:pPr>
        <w:spacing w:after="0" w:line="240" w:lineRule="auto"/>
        <w:ind w:firstLine="567"/>
        <w:jc w:val="right"/>
        <w:rPr>
          <w:rFonts w:ascii="Arial Unicode" w:eastAsia="Times New Roman" w:hAnsi="Arial Unicode" w:cs="Sylfaen"/>
          <w:i/>
          <w:sz w:val="20"/>
          <w:szCs w:val="20"/>
          <w:lang w:val="af-ZA"/>
        </w:rPr>
      </w:pPr>
    </w:p>
    <w:p w14:paraId="4761BB38" w14:textId="77777777" w:rsidR="00507393" w:rsidRDefault="00507393" w:rsidP="00507393">
      <w:pPr>
        <w:spacing w:after="0" w:line="240" w:lineRule="auto"/>
        <w:ind w:firstLine="567"/>
        <w:jc w:val="right"/>
        <w:rPr>
          <w:rFonts w:ascii="Arial Unicode" w:eastAsia="Times New Roman" w:hAnsi="Arial Unicode" w:cs="Sylfaen"/>
          <w:i/>
          <w:sz w:val="20"/>
          <w:szCs w:val="20"/>
          <w:lang w:val="af-ZA"/>
        </w:rPr>
      </w:pPr>
    </w:p>
    <w:p w14:paraId="0B583534" w14:textId="77777777" w:rsidR="00507393" w:rsidRDefault="00507393" w:rsidP="00507393">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to Order of the Minister of Finance of the Republic of Armenia </w:t>
      </w:r>
    </w:p>
    <w:p w14:paraId="51FDC7E8" w14:textId="77777777" w:rsidR="00507393" w:rsidRDefault="00507393" w:rsidP="00507393">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No </w:t>
      </w:r>
      <w:r>
        <w:rPr>
          <w:rFonts w:ascii="GHEA Grapalat" w:eastAsia="Times New Roman" w:hAnsi="GHEA Grapalat"/>
          <w:sz w:val="20"/>
          <w:szCs w:val="20"/>
          <w:lang w:val="hy-AM"/>
        </w:rPr>
        <w:t>1</w:t>
      </w:r>
      <w:r>
        <w:rPr>
          <w:rFonts w:ascii="GHEA Grapalat" w:eastAsia="Times New Roman" w:hAnsi="GHEA Grapalat"/>
          <w:sz w:val="20"/>
          <w:szCs w:val="20"/>
          <w:lang w:val="en-US"/>
        </w:rPr>
        <w:t>39-A of 26 March 2022</w:t>
      </w:r>
    </w:p>
    <w:p w14:paraId="0FEAFC15" w14:textId="77777777" w:rsidR="00507393" w:rsidRDefault="00507393" w:rsidP="00507393">
      <w:pPr>
        <w:spacing w:after="0" w:line="240" w:lineRule="auto"/>
        <w:ind w:right="-7" w:firstLine="567"/>
        <w:jc w:val="right"/>
        <w:rPr>
          <w:rFonts w:ascii="GHEA Grapalat" w:eastAsia="Times New Roman" w:hAnsi="GHEA Grapalat" w:cs="Sylfaen"/>
          <w:sz w:val="20"/>
          <w:szCs w:val="20"/>
          <w:lang w:val="en-US"/>
        </w:rPr>
      </w:pPr>
    </w:p>
    <w:p w14:paraId="44D55B37" w14:textId="77777777" w:rsidR="00507393" w:rsidRDefault="00507393" w:rsidP="00507393">
      <w:pPr>
        <w:spacing w:after="0" w:line="240" w:lineRule="auto"/>
        <w:ind w:left="567" w:right="565"/>
        <w:jc w:val="center"/>
        <w:rPr>
          <w:rFonts w:ascii="GHEA Grapalat" w:eastAsia="Times New Roman" w:hAnsi="GHEA Grapalat"/>
          <w:sz w:val="20"/>
          <w:szCs w:val="20"/>
          <w:lang w:val="en-AU"/>
        </w:rPr>
      </w:pPr>
    </w:p>
    <w:p w14:paraId="48191F8D" w14:textId="77777777" w:rsidR="00507393" w:rsidRDefault="00507393" w:rsidP="00507393">
      <w:pPr>
        <w:spacing w:after="0" w:line="240" w:lineRule="auto"/>
        <w:ind w:left="567" w:right="565"/>
        <w:jc w:val="center"/>
        <w:rPr>
          <w:rFonts w:ascii="GHEA Grapalat" w:eastAsia="Times New Roman" w:hAnsi="GHEA Grapalat"/>
          <w:sz w:val="20"/>
          <w:szCs w:val="20"/>
          <w:lang w:val="en-AU"/>
        </w:rPr>
      </w:pPr>
      <w:r>
        <w:rPr>
          <w:rFonts w:ascii="GHEA Grapalat" w:eastAsia="Times New Roman" w:hAnsi="GHEA Grapalat"/>
          <w:sz w:val="20"/>
          <w:szCs w:val="20"/>
          <w:lang w:val="en-AU"/>
        </w:rPr>
        <w:t>NOTICE</w:t>
      </w:r>
      <w:r>
        <w:rPr>
          <w:rFonts w:ascii="GHEA Grapalat" w:eastAsia="Times New Roman" w:hAnsi="GHEA Grapalat"/>
          <w:sz w:val="20"/>
          <w:szCs w:val="20"/>
          <w:lang w:val="en-US"/>
        </w:rPr>
        <w:br/>
      </w:r>
      <w:r>
        <w:rPr>
          <w:rFonts w:ascii="GHEA Grapalat" w:eastAsia="Times New Roman" w:hAnsi="GHEA Grapalat"/>
          <w:sz w:val="20"/>
          <w:szCs w:val="20"/>
          <w:lang w:val="en-AU"/>
        </w:rPr>
        <w:t>ON PRICE QUOTATION</w:t>
      </w:r>
    </w:p>
    <w:p w14:paraId="06DC4482" w14:textId="77777777" w:rsidR="00507393" w:rsidRDefault="00507393" w:rsidP="00507393">
      <w:pPr>
        <w:spacing w:after="0" w:line="240" w:lineRule="auto"/>
        <w:ind w:left="567" w:right="565"/>
        <w:jc w:val="center"/>
        <w:rPr>
          <w:rFonts w:ascii="GHEA Grapalat" w:eastAsia="Times New Roman" w:hAnsi="GHEA Grapalat"/>
          <w:sz w:val="20"/>
          <w:szCs w:val="20"/>
          <w:lang w:val="en-AU"/>
        </w:rPr>
      </w:pPr>
    </w:p>
    <w:p w14:paraId="4B3CF25D" w14:textId="77777777" w:rsidR="00507393" w:rsidRDefault="00507393" w:rsidP="00507393">
      <w:pPr>
        <w:spacing w:after="0" w:line="240" w:lineRule="auto"/>
        <w:ind w:left="567" w:right="565" w:firstLine="11"/>
        <w:jc w:val="center"/>
        <w:rPr>
          <w:rFonts w:ascii="GHEA Grapalat" w:eastAsia="Times New Roman" w:hAnsi="GHEA Grapalat"/>
          <w:b/>
          <w:sz w:val="20"/>
          <w:szCs w:val="20"/>
          <w:lang w:val="en-AU"/>
        </w:rPr>
      </w:pPr>
      <w:r>
        <w:rPr>
          <w:rFonts w:ascii="GHEA Grapalat" w:eastAsia="Times New Roman" w:hAnsi="GHEA Grapalat"/>
          <w:sz w:val="20"/>
          <w:szCs w:val="20"/>
          <w:lang w:val="en-AU"/>
        </w:rPr>
        <w:t xml:space="preserve">This text of the notice is approved by decision of the Price Quotation Commission </w:t>
      </w:r>
      <w:r>
        <w:rPr>
          <w:rFonts w:ascii="GHEA Grapalat" w:eastAsia="Times New Roman" w:hAnsi="GHEA Grapalat"/>
          <w:b/>
          <w:sz w:val="20"/>
          <w:szCs w:val="20"/>
          <w:lang w:val="en-AU"/>
        </w:rPr>
        <w:t>"</w:t>
      </w:r>
      <w:r>
        <w:rPr>
          <w:rFonts w:ascii="GHEA Grapalat" w:eastAsia="Times New Roman" w:hAnsi="GHEA Grapalat"/>
          <w:b/>
          <w:sz w:val="20"/>
          <w:szCs w:val="20"/>
          <w:lang w:val="en-US"/>
        </w:rPr>
        <w:t>01</w:t>
      </w:r>
      <w:r>
        <w:rPr>
          <w:rFonts w:ascii="GHEA Grapalat" w:eastAsia="Times New Roman" w:hAnsi="GHEA Grapalat"/>
          <w:b/>
          <w:sz w:val="20"/>
          <w:szCs w:val="20"/>
          <w:lang w:val="en-AU"/>
        </w:rPr>
        <w:t>"</w:t>
      </w:r>
    </w:p>
    <w:p w14:paraId="7C2AAA08" w14:textId="6B9E0459" w:rsidR="00507393" w:rsidRDefault="00507393" w:rsidP="00507393">
      <w:pPr>
        <w:spacing w:after="0" w:line="240" w:lineRule="auto"/>
        <w:ind w:left="567" w:right="565" w:firstLine="11"/>
        <w:jc w:val="center"/>
        <w:rPr>
          <w:rFonts w:ascii="GHEA Grapalat" w:eastAsia="Times New Roman" w:hAnsi="GHEA Grapalat"/>
          <w:sz w:val="20"/>
          <w:szCs w:val="20"/>
          <w:lang w:val="en-AU"/>
        </w:rPr>
      </w:pPr>
      <w:r>
        <w:rPr>
          <w:rFonts w:ascii="GHEA Grapalat" w:eastAsia="Times New Roman" w:hAnsi="GHEA Grapalat"/>
          <w:b/>
          <w:sz w:val="20"/>
          <w:szCs w:val="20"/>
          <w:lang w:val="en-AU"/>
        </w:rPr>
        <w:t>of "</w:t>
      </w:r>
      <w:r>
        <w:rPr>
          <w:rFonts w:ascii="GHEA Grapalat" w:eastAsia="Times New Roman" w:hAnsi="GHEA Grapalat"/>
          <w:b/>
          <w:sz w:val="20"/>
          <w:szCs w:val="20"/>
          <w:lang w:val="en-US"/>
        </w:rPr>
        <w:t>0</w:t>
      </w:r>
      <w:r w:rsidR="00BF0237">
        <w:rPr>
          <w:rFonts w:ascii="GHEA Grapalat" w:eastAsia="Times New Roman" w:hAnsi="GHEA Grapalat"/>
          <w:b/>
          <w:sz w:val="20"/>
          <w:szCs w:val="20"/>
        </w:rPr>
        <w:t>4</w:t>
      </w:r>
      <w:r>
        <w:rPr>
          <w:rFonts w:ascii="GHEA Grapalat" w:eastAsia="Times New Roman" w:hAnsi="GHEA Grapalat"/>
          <w:b/>
          <w:sz w:val="20"/>
          <w:szCs w:val="20"/>
          <w:lang w:val="en-AU"/>
        </w:rPr>
        <w:t>"</w:t>
      </w:r>
      <w:r>
        <w:rPr>
          <w:rFonts w:ascii="GHEA Grapalat" w:eastAsia="Times New Roman" w:hAnsi="GHEA Grapalat"/>
          <w:b/>
          <w:sz w:val="20"/>
          <w:szCs w:val="20"/>
          <w:lang w:val="en-US"/>
        </w:rPr>
        <w:t xml:space="preserve"> 1</w:t>
      </w:r>
      <w:r w:rsidR="00BF0237">
        <w:rPr>
          <w:rFonts w:ascii="GHEA Grapalat" w:eastAsia="Times New Roman" w:hAnsi="GHEA Grapalat"/>
          <w:b/>
          <w:sz w:val="20"/>
          <w:szCs w:val="20"/>
        </w:rPr>
        <w:t>2</w:t>
      </w:r>
      <w:r>
        <w:rPr>
          <w:rFonts w:ascii="GHEA Grapalat" w:eastAsia="Times New Roman" w:hAnsi="GHEA Grapalat"/>
          <w:b/>
          <w:sz w:val="20"/>
          <w:szCs w:val="20"/>
          <w:lang w:val="en-AU"/>
        </w:rPr>
        <w:t>" of 20</w:t>
      </w:r>
      <w:r>
        <w:rPr>
          <w:rFonts w:ascii="GHEA Grapalat" w:eastAsia="Times New Roman" w:hAnsi="GHEA Grapalat"/>
          <w:b/>
          <w:sz w:val="20"/>
          <w:szCs w:val="20"/>
          <w:lang w:val="en-US"/>
        </w:rPr>
        <w:t>2</w:t>
      </w:r>
      <w:r>
        <w:rPr>
          <w:rFonts w:ascii="GHEA Grapalat" w:eastAsia="Times New Roman" w:hAnsi="GHEA Grapalat"/>
          <w:b/>
          <w:sz w:val="20"/>
          <w:szCs w:val="20"/>
          <w:lang w:val="hy-AM"/>
        </w:rPr>
        <w:t>4</w:t>
      </w:r>
      <w:r>
        <w:rPr>
          <w:rFonts w:ascii="GHEA Grapalat" w:eastAsia="Times New Roman" w:hAnsi="GHEA Grapalat"/>
          <w:b/>
          <w:sz w:val="20"/>
          <w:szCs w:val="20"/>
          <w:lang w:val="en-AU"/>
        </w:rPr>
        <w:t xml:space="preserve"> </w:t>
      </w:r>
      <w:r>
        <w:rPr>
          <w:rFonts w:ascii="GHEA Grapalat" w:eastAsia="Times New Roman" w:hAnsi="GHEA Grapalat"/>
          <w:sz w:val="20"/>
          <w:szCs w:val="20"/>
          <w:lang w:val="en-AU"/>
        </w:rPr>
        <w:t>and is</w:t>
      </w:r>
      <w:r>
        <w:rPr>
          <w:rFonts w:eastAsia="Times New Roman" w:cs="Calibri"/>
          <w:sz w:val="20"/>
          <w:szCs w:val="20"/>
          <w:lang w:val="en-US"/>
        </w:rPr>
        <w:t> </w:t>
      </w:r>
      <w:r>
        <w:rPr>
          <w:rFonts w:ascii="GHEA Grapalat" w:eastAsia="Times New Roman" w:hAnsi="GHEA Grapalat"/>
          <w:sz w:val="20"/>
          <w:szCs w:val="20"/>
          <w:lang w:val="en-AU"/>
        </w:rPr>
        <w:t>published pursuant to Article 27 of the Law of the Republic of Armenia "On procurement"</w:t>
      </w:r>
    </w:p>
    <w:p w14:paraId="0BC9E35B" w14:textId="77777777" w:rsidR="00507393" w:rsidRDefault="00507393" w:rsidP="00507393">
      <w:pPr>
        <w:spacing w:after="0" w:line="240" w:lineRule="auto"/>
        <w:ind w:left="567" w:right="565"/>
        <w:jc w:val="center"/>
        <w:rPr>
          <w:rFonts w:ascii="GHEA Grapalat" w:eastAsia="Times New Roman" w:hAnsi="GHEA Grapalat"/>
          <w:sz w:val="20"/>
          <w:szCs w:val="20"/>
          <w:lang w:val="en-AU"/>
        </w:rPr>
      </w:pPr>
    </w:p>
    <w:p w14:paraId="5B23C3A4" w14:textId="77777777" w:rsidR="00507393" w:rsidRDefault="00507393" w:rsidP="00507393">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Code of the price quotation </w:t>
      </w:r>
      <w:r>
        <w:rPr>
          <w:rFonts w:ascii="GHEA Grapalat" w:eastAsia="Times New Roman" w:hAnsi="GHEA Grapalat"/>
          <w:b/>
          <w:sz w:val="20"/>
          <w:szCs w:val="20"/>
          <w:lang w:val="af-ZA"/>
        </w:rPr>
        <w:t>АМХХ-ГАШШДШБ-24/</w:t>
      </w:r>
      <w:r>
        <w:rPr>
          <w:rFonts w:ascii="GHEA Grapalat" w:eastAsia="Times New Roman" w:hAnsi="GHEA Grapalat"/>
          <w:b/>
          <w:sz w:val="20"/>
          <w:szCs w:val="20"/>
          <w:lang w:val="en-US"/>
        </w:rPr>
        <w:t>50</w:t>
      </w:r>
    </w:p>
    <w:p w14:paraId="06156384" w14:textId="77777777" w:rsidR="00507393" w:rsidRDefault="00507393" w:rsidP="00507393">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The contracting authority </w:t>
      </w:r>
      <w:r>
        <w:rPr>
          <w:rFonts w:ascii="GHEA Grapalat" w:eastAsia="Times New Roman" w:hAnsi="GHEA Grapalat"/>
          <w:b/>
          <w:sz w:val="20"/>
          <w:szCs w:val="20"/>
          <w:lang w:val="en-US"/>
        </w:rPr>
        <w:t>“Khoy community</w:t>
      </w:r>
      <w:r>
        <w:rPr>
          <w:rFonts w:ascii="GHEA Grapalat" w:eastAsia="Times New Roman" w:hAnsi="GHEA Grapalat"/>
          <w:b/>
          <w:sz w:val="20"/>
          <w:szCs w:val="20"/>
          <w:lang w:val="en-AU"/>
        </w:rPr>
        <w:t>,</w:t>
      </w:r>
      <w:r>
        <w:rPr>
          <w:rFonts w:ascii="GHEA Grapalat" w:eastAsia="Times New Roman" w:hAnsi="GHEA Grapalat"/>
          <w:sz w:val="20"/>
          <w:szCs w:val="20"/>
          <w:lang w:val="en-AU"/>
        </w:rPr>
        <w:t xml:space="preserve"> located at the following address: </w:t>
      </w:r>
      <w:r>
        <w:rPr>
          <w:rFonts w:ascii="GHEA Grapalat" w:eastAsia="Times New Roman" w:hAnsi="GHEA Grapalat"/>
          <w:b/>
          <w:sz w:val="20"/>
          <w:szCs w:val="20"/>
          <w:lang w:val="en-US"/>
        </w:rPr>
        <w:t xml:space="preserve">Geghakert village, Armavir region, RA .M. Mashtots 30  </w:t>
      </w:r>
      <w:r>
        <w:rPr>
          <w:rFonts w:ascii="GHEA Grapalat" w:eastAsia="Times New Roman" w:hAnsi="GHEA Grapalat"/>
          <w:sz w:val="20"/>
          <w:szCs w:val="20"/>
          <w:lang w:val="en-AU"/>
        </w:rPr>
        <w:t>gives notice for a price quotation which shall be carried out in one stage.</w:t>
      </w:r>
    </w:p>
    <w:p w14:paraId="7D9778DF" w14:textId="77777777" w:rsidR="00507393" w:rsidRDefault="00507393" w:rsidP="00507393">
      <w:pPr>
        <w:spacing w:line="240" w:lineRule="auto"/>
        <w:jc w:val="both"/>
        <w:rPr>
          <w:rFonts w:ascii="GHEA Grapalat" w:eastAsia="Times New Roman" w:hAnsi="GHEA Grapalat"/>
          <w:b/>
          <w:lang w:val="en-US"/>
        </w:rPr>
      </w:pPr>
      <w:r>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Pr>
          <w:rFonts w:ascii="GHEA Grapalat" w:eastAsia="Times New Roman" w:hAnsi="GHEA Grapalat"/>
          <w:b/>
          <w:lang w:val="en-AU"/>
        </w:rPr>
        <w:t>cordial</w:t>
      </w:r>
      <w:r>
        <w:rPr>
          <w:rFonts w:ascii="GHEA Grapalat" w:eastAsia="Times New Roman" w:hAnsi="GHEA Grapalat"/>
          <w:b/>
          <w:lang w:val="en-US"/>
        </w:rPr>
        <w:t xml:space="preserve"> </w:t>
      </w:r>
      <w:r>
        <w:rPr>
          <w:rFonts w:ascii="GHEA Grapalat" w:eastAsia="Times New Roman" w:hAnsi="GHEA Grapalat"/>
          <w:b/>
          <w:lang w:val="en-AU"/>
        </w:rPr>
        <w:t xml:space="preserve">of Khoi community" </w:t>
      </w:r>
      <w:r>
        <w:rPr>
          <w:rFonts w:ascii="GHEA Grapalat" w:eastAsia="Times New Roman" w:hAnsi="GHEA Grapalat"/>
          <w:sz w:val="20"/>
          <w:szCs w:val="20"/>
          <w:lang w:val="en-AU"/>
        </w:rPr>
        <w:t>(hereinafter referred to as "the contract").</w:t>
      </w:r>
    </w:p>
    <w:p w14:paraId="3704EC83" w14:textId="77777777" w:rsidR="00507393" w:rsidRDefault="00507393" w:rsidP="00507393">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52F22DD6" w14:textId="77777777" w:rsidR="00507393" w:rsidRDefault="00507393" w:rsidP="00507393">
      <w:pPr>
        <w:spacing w:after="0" w:line="240" w:lineRule="auto"/>
        <w:jc w:val="both"/>
        <w:rPr>
          <w:rFonts w:ascii="GHEA Grapalat" w:eastAsia="Times New Roman" w:hAnsi="GHEA Grapalat"/>
          <w:sz w:val="20"/>
          <w:szCs w:val="20"/>
          <w:lang w:val="en-US"/>
        </w:rPr>
      </w:pPr>
      <w:r>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FD55930" w14:textId="77777777" w:rsidR="00507393" w:rsidRDefault="00507393" w:rsidP="00507393">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Pr>
          <w:rFonts w:eastAsia="Times New Roman" w:cs="Calibri"/>
          <w:sz w:val="20"/>
          <w:szCs w:val="20"/>
          <w:lang w:val="en-AU"/>
        </w:rPr>
        <w:t> </w:t>
      </w:r>
      <w:r>
        <w:rPr>
          <w:rFonts w:ascii="GHEA Grapalat" w:eastAsia="Times New Roman" w:hAnsi="GHEA Grapalat"/>
          <w:sz w:val="20"/>
          <w:szCs w:val="20"/>
          <w:lang w:val="en-AU"/>
        </w:rPr>
        <w:t xml:space="preserve">giving preference to the bidder having submitted the lowest price proposal. </w:t>
      </w:r>
    </w:p>
    <w:p w14:paraId="26CB563D" w14:textId="77777777" w:rsidR="00507393" w:rsidRDefault="00507393" w:rsidP="00507393">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For receiving the hard copy of the invitation for the price quotation, it is necessary to</w:t>
      </w:r>
      <w:r>
        <w:rPr>
          <w:rFonts w:eastAsia="Times New Roman" w:cs="Calibri"/>
          <w:sz w:val="20"/>
          <w:szCs w:val="20"/>
          <w:lang w:val="en-AU"/>
        </w:rPr>
        <w:t> </w:t>
      </w:r>
      <w:r>
        <w:rPr>
          <w:rFonts w:ascii="GHEA Grapalat" w:eastAsia="Times New Roman" w:hAnsi="GHEA Grapalat"/>
          <w:sz w:val="20"/>
          <w:szCs w:val="20"/>
          <w:lang w:val="en-AU"/>
        </w:rPr>
        <w:t xml:space="preserve">apply to the contracting authority by </w:t>
      </w:r>
      <w:r>
        <w:rPr>
          <w:rFonts w:ascii="GHEA Grapalat" w:eastAsia="Times New Roman" w:hAnsi="GHEA Grapalat"/>
          <w:b/>
          <w:sz w:val="20"/>
          <w:szCs w:val="20"/>
          <w:lang w:val="en-AU"/>
        </w:rPr>
        <w:t>1</w:t>
      </w:r>
      <w:r>
        <w:rPr>
          <w:rFonts w:ascii="GHEA Grapalat" w:eastAsia="Times New Roman" w:hAnsi="GHEA Grapalat"/>
          <w:b/>
          <w:sz w:val="20"/>
          <w:szCs w:val="20"/>
          <w:lang w:val="en-US"/>
        </w:rPr>
        <w:t>1</w:t>
      </w:r>
      <w:r>
        <w:rPr>
          <w:rFonts w:ascii="GHEA Grapalat" w:eastAsia="Times New Roman" w:hAnsi="GHEA Grapalat"/>
          <w:b/>
          <w:sz w:val="20"/>
          <w:szCs w:val="20"/>
          <w:lang w:val="en-AU"/>
        </w:rPr>
        <w:t xml:space="preserve">:00 o'clock of the </w:t>
      </w:r>
      <w:r>
        <w:rPr>
          <w:rFonts w:ascii="GHEA Grapalat" w:eastAsia="Times New Roman" w:hAnsi="GHEA Grapalat"/>
          <w:b/>
          <w:sz w:val="20"/>
          <w:szCs w:val="20"/>
          <w:lang w:val="hy-AM"/>
        </w:rPr>
        <w:t>7</w:t>
      </w:r>
      <w:r>
        <w:rPr>
          <w:rFonts w:ascii="GHEA Grapalat" w:eastAsia="Times New Roman" w:hAnsi="GHEA Grapalat"/>
          <w:b/>
          <w:sz w:val="20"/>
          <w:szCs w:val="20"/>
          <w:vertAlign w:val="superscript"/>
          <w:lang w:val="en-AU"/>
        </w:rPr>
        <w:t>th</w:t>
      </w:r>
      <w:r>
        <w:rPr>
          <w:rFonts w:ascii="GHEA Grapalat" w:eastAsia="Times New Roman" w:hAnsi="GHEA Grapalat"/>
          <w:sz w:val="20"/>
          <w:szCs w:val="20"/>
          <w:lang w:val="en-AU"/>
        </w:rPr>
        <w:t xml:space="preserve"> day from the</w:t>
      </w:r>
      <w:r>
        <w:rPr>
          <w:rFonts w:eastAsia="Times New Roman" w:cs="Calibri"/>
          <w:sz w:val="20"/>
          <w:szCs w:val="20"/>
          <w:lang w:val="en-AU"/>
        </w:rPr>
        <w:t> </w:t>
      </w:r>
      <w:r>
        <w:rPr>
          <w:rFonts w:ascii="GHEA Grapalat" w:eastAsia="Times New Roman"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eastAsia="Times New Roman" w:cs="Calibri"/>
          <w:sz w:val="20"/>
          <w:szCs w:val="20"/>
          <w:lang w:val="en-AU"/>
        </w:rPr>
        <w:t> </w:t>
      </w:r>
      <w:r>
        <w:rPr>
          <w:rFonts w:ascii="GHEA Grapalat" w:eastAsia="Times New Roman" w:hAnsi="GHEA Grapalat"/>
          <w:sz w:val="20"/>
          <w:szCs w:val="20"/>
          <w:lang w:val="en-AU"/>
        </w:rPr>
        <w:t xml:space="preserve">the invitation on the first working day following the receipt of such request. </w:t>
      </w:r>
    </w:p>
    <w:p w14:paraId="61B826CB" w14:textId="77777777" w:rsidR="00507393" w:rsidRDefault="00507393" w:rsidP="00507393">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Pr>
          <w:rFonts w:eastAsia="Times New Roman" w:cs="Calibri"/>
          <w:sz w:val="20"/>
          <w:szCs w:val="20"/>
          <w:lang w:val="en-AU"/>
        </w:rPr>
        <w:t> </w:t>
      </w:r>
      <w:r>
        <w:rPr>
          <w:rFonts w:ascii="GHEA Grapalat" w:eastAsia="Times New Roman" w:hAnsi="GHEA Grapalat"/>
          <w:sz w:val="20"/>
          <w:szCs w:val="20"/>
          <w:lang w:val="en-AU"/>
        </w:rPr>
        <w:t xml:space="preserve">working day following the date of receipt of the application. </w:t>
      </w:r>
    </w:p>
    <w:p w14:paraId="70B52245" w14:textId="77777777" w:rsidR="00507393" w:rsidRDefault="00507393" w:rsidP="00507393">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 xml:space="preserve">Failure to receive the invitation shall not limit the bidder's right to participate in this procedure. </w:t>
      </w:r>
    </w:p>
    <w:p w14:paraId="6FF099D0" w14:textId="77777777" w:rsidR="00507393" w:rsidRDefault="00507393" w:rsidP="00507393">
      <w:pPr>
        <w:spacing w:before="120" w:after="120" w:line="240" w:lineRule="auto"/>
        <w:ind w:firstLine="180"/>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The Pricing Requests for Applications must be submitted until the date of the announcement </w:t>
      </w:r>
      <w:r>
        <w:rPr>
          <w:rFonts w:ascii="GHEA Grapalat" w:eastAsia="Times New Roman" w:hAnsi="GHEA Grapalat"/>
          <w:b/>
          <w:sz w:val="20"/>
          <w:szCs w:val="20"/>
          <w:lang w:val="hy-AM"/>
        </w:rPr>
        <w:t>7</w:t>
      </w:r>
      <w:r>
        <w:rPr>
          <w:rFonts w:ascii="GHEA Grapalat" w:eastAsia="Times New Roman" w:hAnsi="GHEA Grapalat"/>
          <w:b/>
          <w:sz w:val="20"/>
          <w:szCs w:val="20"/>
          <w:lang w:val="af-ZA"/>
        </w:rPr>
        <w:t xml:space="preserve"> day</w:t>
      </w:r>
      <w:r>
        <w:rPr>
          <w:rFonts w:ascii="GHEA Grapalat" w:eastAsia="Times New Roman" w:hAnsi="GHEA Grapalat"/>
          <w:sz w:val="20"/>
          <w:szCs w:val="20"/>
          <w:lang w:val="af-ZA"/>
        </w:rPr>
        <w:t>,</w:t>
      </w:r>
      <w:r>
        <w:rPr>
          <w:rFonts w:ascii="GHEA Grapalat" w:eastAsia="Times New Roman" w:hAnsi="GHEA Grapalat"/>
          <w:sz w:val="20"/>
          <w:szCs w:val="20"/>
          <w:lang w:val="en-US"/>
        </w:rPr>
        <w:t xml:space="preserve"> </w:t>
      </w:r>
      <w:r>
        <w:rPr>
          <w:rFonts w:ascii="GHEA Grapalat" w:eastAsia="Times New Roman" w:hAnsi="GHEA Grapalat"/>
          <w:b/>
          <w:sz w:val="20"/>
          <w:szCs w:val="20"/>
          <w:lang w:val="af-ZA"/>
        </w:rPr>
        <w:t>1</w:t>
      </w:r>
      <w:r>
        <w:rPr>
          <w:rFonts w:ascii="GHEA Grapalat" w:eastAsia="Times New Roman" w:hAnsi="GHEA Grapalat"/>
          <w:b/>
          <w:sz w:val="20"/>
          <w:szCs w:val="20"/>
          <w:lang w:val="en-US"/>
        </w:rPr>
        <w:t>1</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 Applications, besides Armenian language, can also be submitted in English or Russian.</w:t>
      </w:r>
    </w:p>
    <w:p w14:paraId="7C49BE5D" w14:textId="1E961B7C" w:rsidR="00507393" w:rsidRDefault="00507393" w:rsidP="00507393">
      <w:pPr>
        <w:spacing w:before="120" w:after="120" w:line="240" w:lineRule="auto"/>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Bid opening will take place counting from the date of the </w:t>
      </w:r>
      <w:r>
        <w:rPr>
          <w:rFonts w:ascii="GHEA Grapalat" w:eastAsia="Times New Roman" w:hAnsi="GHEA Grapalat"/>
          <w:b/>
          <w:sz w:val="20"/>
          <w:szCs w:val="20"/>
          <w:lang w:val="en-US"/>
        </w:rPr>
        <w:t>1</w:t>
      </w:r>
      <w:r w:rsidR="00BF0237">
        <w:rPr>
          <w:rFonts w:ascii="GHEA Grapalat" w:eastAsia="Times New Roman" w:hAnsi="GHEA Grapalat"/>
          <w:b/>
          <w:sz w:val="20"/>
          <w:szCs w:val="20"/>
        </w:rPr>
        <w:t>2</w:t>
      </w:r>
      <w:r>
        <w:rPr>
          <w:rFonts w:ascii="GHEA Grapalat" w:eastAsia="Times New Roman" w:hAnsi="GHEA Grapalat"/>
          <w:b/>
          <w:sz w:val="20"/>
          <w:szCs w:val="20"/>
          <w:lang w:val="af-ZA"/>
        </w:rPr>
        <w:t>/</w:t>
      </w:r>
      <w:r>
        <w:rPr>
          <w:rFonts w:ascii="GHEA Grapalat" w:eastAsia="Times New Roman" w:hAnsi="GHEA Grapalat"/>
          <w:b/>
          <w:sz w:val="20"/>
          <w:szCs w:val="20"/>
          <w:lang w:val="en-US"/>
        </w:rPr>
        <w:t>1</w:t>
      </w:r>
      <w:r w:rsidR="00BF0237">
        <w:rPr>
          <w:rFonts w:ascii="GHEA Grapalat" w:eastAsia="Times New Roman" w:hAnsi="GHEA Grapalat"/>
          <w:b/>
          <w:sz w:val="20"/>
          <w:szCs w:val="20"/>
        </w:rPr>
        <w:t>2</w:t>
      </w:r>
      <w:r>
        <w:rPr>
          <w:rFonts w:ascii="GHEA Grapalat" w:eastAsia="Times New Roman" w:hAnsi="GHEA Grapalat"/>
          <w:b/>
          <w:sz w:val="20"/>
          <w:szCs w:val="20"/>
          <w:lang w:val="af-ZA"/>
        </w:rPr>
        <w:t>/20</w:t>
      </w:r>
      <w:r>
        <w:rPr>
          <w:rFonts w:ascii="GHEA Grapalat" w:eastAsia="Times New Roman" w:hAnsi="GHEA Grapalat"/>
          <w:b/>
          <w:sz w:val="20"/>
          <w:szCs w:val="20"/>
          <w:lang w:val="en-US"/>
        </w:rPr>
        <w:t>24</w:t>
      </w:r>
      <w:r>
        <w:rPr>
          <w:rFonts w:ascii="GHEA Grapalat" w:eastAsia="Times New Roman" w:hAnsi="GHEA Grapalat"/>
          <w:b/>
          <w:sz w:val="20"/>
          <w:szCs w:val="20"/>
          <w:lang w:val="af-ZA"/>
        </w:rPr>
        <w:t xml:space="preserve"> 1</w:t>
      </w:r>
      <w:r>
        <w:rPr>
          <w:rFonts w:ascii="GHEA Grapalat" w:eastAsia="Times New Roman" w:hAnsi="GHEA Grapalat"/>
          <w:b/>
          <w:sz w:val="20"/>
          <w:szCs w:val="20"/>
          <w:lang w:val="en-US"/>
        </w:rPr>
        <w:t>1</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w:t>
      </w:r>
    </w:p>
    <w:p w14:paraId="3418F517" w14:textId="77777777" w:rsidR="00507393" w:rsidRDefault="00507393" w:rsidP="00507393">
      <w:pPr>
        <w:spacing w:before="120" w:after="120" w:line="240" w:lineRule="auto"/>
        <w:ind w:firstLine="708"/>
        <w:jc w:val="both"/>
        <w:rPr>
          <w:rFonts w:ascii="GHEA Grapalat" w:eastAsia="Times New Roman" w:hAnsi="GHEA Grapalat" w:cs="Calibri"/>
          <w:sz w:val="20"/>
          <w:szCs w:val="20"/>
          <w:lang w:val="en-US"/>
        </w:rPr>
      </w:pPr>
      <w:r>
        <w:rPr>
          <w:rFonts w:ascii="GHEA Grapalat" w:eastAsia="Times New Roman" w:hAnsi="GHEA Grapalat" w:cs="Calibri"/>
          <w:sz w:val="20"/>
          <w:szCs w:val="20"/>
          <w:lang w:val="en-US"/>
        </w:rPr>
        <w:t xml:space="preserve">For receiving additional information concerning this notice, you may apply to </w:t>
      </w:r>
      <w:r>
        <w:rPr>
          <w:rFonts w:ascii="GHEA Grapalat" w:eastAsia="Times New Roman" w:hAnsi="GHEA Grapalat" w:cs="Calibri"/>
          <w:b/>
          <w:sz w:val="20"/>
          <w:szCs w:val="20"/>
          <w:lang w:val="en-US"/>
        </w:rPr>
        <w:t>Shoghik Poghosyan</w:t>
      </w:r>
      <w:r>
        <w:rPr>
          <w:rFonts w:ascii="GHEA Grapalat" w:eastAsia="Times New Roman" w:hAnsi="GHEA Grapalat" w:cs="Calibri"/>
          <w:sz w:val="20"/>
          <w:szCs w:val="20"/>
          <w:lang w:val="en-US"/>
        </w:rPr>
        <w:t>. Secretary of the Evaluation Commission.</w:t>
      </w:r>
    </w:p>
    <w:p w14:paraId="3C7F3E36" w14:textId="77777777" w:rsidR="00507393" w:rsidRDefault="00507393" w:rsidP="00507393">
      <w:pPr>
        <w:pStyle w:val="a3"/>
        <w:spacing w:line="240" w:lineRule="auto"/>
        <w:rPr>
          <w:rFonts w:ascii="GHEA Grapalat" w:eastAsia="Times New Roman" w:hAnsi="GHEA Grapalat"/>
          <w:i/>
          <w:sz w:val="20"/>
          <w:szCs w:val="20"/>
          <w:u w:val="single"/>
          <w:lang w:val="en-US"/>
        </w:rPr>
      </w:pPr>
      <w:bookmarkStart w:id="0" w:name="_Hlk497747966"/>
      <w:r>
        <w:rPr>
          <w:rFonts w:ascii="GHEA Grapalat" w:eastAsia="Times New Roman" w:hAnsi="GHEA Grapalat"/>
          <w:sz w:val="20"/>
          <w:szCs w:val="20"/>
          <w:lang w:val="en-AU"/>
        </w:rPr>
        <w:t>Telephon</w:t>
      </w:r>
      <w:r>
        <w:rPr>
          <w:rFonts w:ascii="GHEA Grapalat" w:eastAsia="Times New Roman" w:hAnsi="GHEA Grapalat"/>
          <w:i/>
          <w:sz w:val="20"/>
          <w:szCs w:val="20"/>
          <w:lang w:val="af-ZA"/>
        </w:rPr>
        <w:t xml:space="preserve">  </w:t>
      </w:r>
      <w:r>
        <w:rPr>
          <w:rFonts w:ascii="GHEA Grapalat" w:eastAsia="Times New Roman" w:hAnsi="GHEA Grapalat"/>
          <w:b/>
          <w:i/>
          <w:sz w:val="20"/>
          <w:szCs w:val="20"/>
          <w:lang w:val="af-ZA"/>
        </w:rPr>
        <w:t>0</w:t>
      </w:r>
      <w:r>
        <w:rPr>
          <w:rFonts w:ascii="GHEA Grapalat" w:eastAsia="Times New Roman" w:hAnsi="GHEA Grapalat"/>
          <w:b/>
          <w:i/>
          <w:sz w:val="20"/>
          <w:szCs w:val="20"/>
          <w:lang w:val="hy-AM"/>
        </w:rPr>
        <w:t>60</w:t>
      </w:r>
      <w:r>
        <w:rPr>
          <w:rFonts w:ascii="GHEA Grapalat" w:eastAsia="Times New Roman" w:hAnsi="GHEA Grapalat"/>
          <w:b/>
          <w:i/>
          <w:sz w:val="20"/>
          <w:szCs w:val="20"/>
          <w:lang w:val="af-ZA"/>
        </w:rPr>
        <w:t>-</w:t>
      </w:r>
      <w:r>
        <w:rPr>
          <w:rFonts w:ascii="GHEA Grapalat" w:eastAsia="Times New Roman" w:hAnsi="GHEA Grapalat"/>
          <w:b/>
          <w:i/>
          <w:sz w:val="20"/>
          <w:szCs w:val="20"/>
          <w:lang w:val="hy-AM"/>
        </w:rPr>
        <w:t>888-999</w:t>
      </w:r>
      <w:r>
        <w:rPr>
          <w:rFonts w:ascii="GHEA Grapalat" w:eastAsia="Times New Roman" w:hAnsi="GHEA Grapalat"/>
          <w:b/>
          <w:i/>
          <w:sz w:val="20"/>
          <w:szCs w:val="20"/>
          <w:lang w:val="en-US"/>
        </w:rPr>
        <w:t>/90/</w:t>
      </w:r>
    </w:p>
    <w:bookmarkEnd w:id="0"/>
    <w:p w14:paraId="788262B3" w14:textId="77777777" w:rsidR="00507393" w:rsidRDefault="00507393" w:rsidP="00507393">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Pr>
          <w:rFonts w:ascii="GHEA Grapalat" w:eastAsia="Times New Roman" w:hAnsi="GHEA Grapalat"/>
          <w:sz w:val="20"/>
          <w:szCs w:val="20"/>
          <w:lang w:val="en-AU"/>
        </w:rPr>
        <w:t xml:space="preserve"> E-mail:    </w:t>
      </w:r>
      <w:r>
        <w:rPr>
          <w:rFonts w:ascii="GHEA Grapalat" w:hAnsi="GHEA Grapalat"/>
          <w:b/>
          <w:bCs/>
          <w:color w:val="333333"/>
          <w:szCs w:val="23"/>
          <w:lang w:val="af-ZA"/>
        </w:rPr>
        <w:t>poghosyan2013@list.ru</w:t>
      </w:r>
    </w:p>
    <w:p w14:paraId="3D115900" w14:textId="77777777" w:rsidR="00507393" w:rsidRDefault="00507393" w:rsidP="00507393">
      <w:pPr>
        <w:spacing w:after="0" w:line="240" w:lineRule="auto"/>
        <w:jc w:val="both"/>
        <w:rPr>
          <w:rFonts w:ascii="Sylfaen" w:eastAsia="Times New Roman" w:hAnsi="Sylfaen"/>
          <w:b/>
          <w:sz w:val="20"/>
          <w:szCs w:val="20"/>
          <w:u w:val="single"/>
        </w:rPr>
      </w:pPr>
      <w:r>
        <w:rPr>
          <w:rFonts w:ascii="GHEA Grapalat" w:eastAsia="Times New Roman" w:hAnsi="GHEA Grapalat"/>
          <w:i/>
          <w:sz w:val="20"/>
          <w:szCs w:val="20"/>
          <w:lang w:val="en-US"/>
        </w:rPr>
        <w:t xml:space="preserve">     Contracting authority : </w:t>
      </w:r>
      <w:r>
        <w:rPr>
          <w:rFonts w:ascii="GHEA Grapalat" w:eastAsia="Times New Roman" w:hAnsi="GHEA Grapalat"/>
          <w:b/>
          <w:sz w:val="20"/>
          <w:szCs w:val="20"/>
          <w:lang w:val="en-US"/>
        </w:rPr>
        <w:t>Khoy community</w:t>
      </w:r>
      <w:r>
        <w:rPr>
          <w:rFonts w:ascii="GHEA Grapalat" w:eastAsia="Times New Roman" w:hAnsi="GHEA Grapalat"/>
          <w:b/>
          <w:sz w:val="20"/>
          <w:szCs w:val="20"/>
        </w:rPr>
        <w:t>.</w:t>
      </w:r>
    </w:p>
    <w:p w14:paraId="5D902519" w14:textId="77777777" w:rsidR="00507393" w:rsidRDefault="00507393" w:rsidP="00507393">
      <w:pPr>
        <w:spacing w:after="0" w:line="240" w:lineRule="auto"/>
        <w:ind w:firstLine="567"/>
        <w:jc w:val="right"/>
        <w:rPr>
          <w:rFonts w:ascii="Arial Unicode" w:eastAsia="Times New Roman" w:hAnsi="Arial Unicode" w:cs="Sylfaen"/>
          <w:i/>
          <w:sz w:val="20"/>
          <w:szCs w:val="20"/>
          <w:lang w:val="af-ZA"/>
        </w:rPr>
      </w:pPr>
    </w:p>
    <w:p w14:paraId="7DEC1096" w14:textId="77777777" w:rsidR="00507393" w:rsidRDefault="00507393" w:rsidP="00507393"/>
    <w:p w14:paraId="644548E5" w14:textId="77777777" w:rsidR="00507393" w:rsidRDefault="00507393" w:rsidP="00507393">
      <w:pPr>
        <w:spacing w:after="0"/>
        <w:ind w:firstLine="709"/>
        <w:jc w:val="both"/>
      </w:pPr>
    </w:p>
    <w:p w14:paraId="510A6384" w14:textId="77777777" w:rsidR="00507393" w:rsidRDefault="00507393" w:rsidP="00507393">
      <w:pPr>
        <w:spacing w:after="0"/>
        <w:ind w:firstLine="709"/>
        <w:jc w:val="both"/>
      </w:pPr>
    </w:p>
    <w:p w14:paraId="16988F21" w14:textId="77777777" w:rsidR="00507393" w:rsidRDefault="00507393" w:rsidP="00507393">
      <w:pPr>
        <w:spacing w:after="0"/>
        <w:ind w:firstLine="709"/>
        <w:jc w:val="both"/>
      </w:pPr>
    </w:p>
    <w:p w14:paraId="75B7A619" w14:textId="77777777" w:rsidR="00507393" w:rsidRDefault="00507393" w:rsidP="00507393">
      <w:pPr>
        <w:spacing w:after="0"/>
        <w:ind w:firstLine="709"/>
        <w:jc w:val="both"/>
      </w:pPr>
    </w:p>
    <w:p w14:paraId="216C075E" w14:textId="77777777" w:rsidR="00507393" w:rsidRDefault="00507393" w:rsidP="00507393"/>
    <w:p w14:paraId="48636568" w14:textId="77777777" w:rsidR="00DD7E7A" w:rsidRDefault="00DD7E7A"/>
    <w:sectPr w:rsidR="00DD7E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718"/>
    <w:rsid w:val="00507393"/>
    <w:rsid w:val="00BF0237"/>
    <w:rsid w:val="00C90718"/>
    <w:rsid w:val="00DD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C602"/>
  <w15:docId w15:val="{BECEB56D-F2B2-4347-95EB-1CE481B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3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507393"/>
    <w:pPr>
      <w:spacing w:after="120"/>
      <w:ind w:left="360"/>
    </w:pPr>
  </w:style>
  <w:style w:type="character" w:customStyle="1" w:styleId="a4">
    <w:name w:val="Основной текст с отступом Знак"/>
    <w:basedOn w:val="a0"/>
    <w:link w:val="a3"/>
    <w:uiPriority w:val="99"/>
    <w:semiHidden/>
    <w:rsid w:val="0050739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70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2024-11-22T05:09:00Z</dcterms:created>
  <dcterms:modified xsi:type="dcterms:W3CDTF">2024-12-05T13:39:00Z</dcterms:modified>
</cp:coreProperties>
</file>