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016DEC" w:rsidRPr="00B070D8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016DEC" w:rsidRPr="0002533D" w:rsidRDefault="00016DEC" w:rsidP="00B3795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0B4833" wp14:editId="76DD9B80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5"/>
                <w:lang w:val="hy-AM"/>
              </w:rPr>
              <w:t xml:space="preserve">                                                   </w:t>
            </w:r>
            <w:r w:rsidRPr="00D630E5">
              <w:rPr>
                <w:rStyle w:val="a5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  <w:lang w:eastAsia="ru-RU"/>
              </w:rPr>
              <w:drawing>
                <wp:inline distT="0" distB="0" distL="0" distR="0" wp14:anchorId="2EA37413" wp14:editId="4FA8D4CB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6DEC" w:rsidRPr="001B2A6F" w:rsidRDefault="00016DEC" w:rsidP="001B2A6F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A01A57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A01A57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A01A57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1B2A6F">
              <w:fldChar w:fldCharType="begin"/>
            </w:r>
            <w:r w:rsidR="001B2A6F" w:rsidRPr="001B2A6F">
              <w:rPr>
                <w:lang w:val="hy-AM"/>
              </w:rPr>
              <w:instrText xml:space="preserve"> HYPERLINK "mailto:khoy.community@gmail.com" </w:instrText>
            </w:r>
            <w:r w:rsidR="001B2A6F">
              <w:fldChar w:fldCharType="separate"/>
            </w:r>
            <w:r w:rsidRPr="00A01A57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1B2A6F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</w:tc>
      </w:tr>
    </w:tbl>
    <w:p w:rsidR="00016DEC" w:rsidRPr="00D630E5" w:rsidRDefault="00016DEC" w:rsidP="00016DEC">
      <w:pPr>
        <w:pStyle w:val="a6"/>
        <w:jc w:val="center"/>
        <w:rPr>
          <w:lang w:val="hy-AM"/>
        </w:rPr>
      </w:pPr>
      <w:r w:rsidRPr="00D630E5">
        <w:rPr>
          <w:rStyle w:val="a5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1B2A6F">
        <w:rPr>
          <w:lang w:val="hy-AM"/>
        </w:rPr>
        <w:t xml:space="preserve">30 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 </w:t>
      </w:r>
      <w:r w:rsidR="00B070D8">
        <w:rPr>
          <w:lang w:val="hy-AM"/>
        </w:rPr>
        <w:t>168</w:t>
      </w:r>
      <w:bookmarkStart w:id="0" w:name="_GoBack"/>
      <w:bookmarkEnd w:id="0"/>
      <w:r w:rsidRPr="00D630E5">
        <w:rPr>
          <w:lang w:val="hy-AM"/>
        </w:rPr>
        <w:t>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A740AA" w:rsidRPr="00016DEC" w:rsidRDefault="00A740AA" w:rsidP="00145033">
      <w:pPr>
        <w:tabs>
          <w:tab w:val="left" w:pos="4230"/>
        </w:tabs>
        <w:jc w:val="center"/>
        <w:rPr>
          <w:rFonts w:ascii="GHEA Grapalat" w:hAnsi="GHEA Grapalat" w:cs="Sylfaen"/>
          <w:lang w:val="hy-AM"/>
        </w:rPr>
      </w:pPr>
      <w:r w:rsidRPr="00016DEC">
        <w:rPr>
          <w:rFonts w:ascii="GHEA Grapalat" w:hAnsi="GHEA Grapalat" w:cs="Sylfaen"/>
          <w:b/>
          <w:lang w:val="hy-AM"/>
        </w:rPr>
        <w:t>ՀՈՂԱՄԱՍԻ  ՆՊԱՏԱԿԱՅԻՆ  ՆՇԱՆԱԿՈՒԹՅՈՒՆԸ  ՓՈՓՈԽԵԼՈՒ   ՄԱՍԻ</w:t>
      </w:r>
      <w:r w:rsidR="00145033" w:rsidRPr="00016DEC">
        <w:rPr>
          <w:rFonts w:ascii="GHEA Grapalat" w:hAnsi="GHEA Grapalat" w:cs="Sylfaen"/>
          <w:b/>
          <w:lang w:val="hy-AM"/>
        </w:rPr>
        <w:t>Ն</w:t>
      </w:r>
      <w:r w:rsidRPr="00016DEC">
        <w:rPr>
          <w:rFonts w:ascii="GHEA Grapalat" w:hAnsi="GHEA Grapalat" w:cs="Sylfaen"/>
          <w:lang w:val="hy-AM"/>
        </w:rPr>
        <w:t xml:space="preserve">    </w:t>
      </w:r>
    </w:p>
    <w:p w:rsidR="00B92935" w:rsidRPr="00E73FA0" w:rsidRDefault="00B92935" w:rsidP="00B92935">
      <w:pPr>
        <w:tabs>
          <w:tab w:val="left" w:pos="4230"/>
        </w:tabs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9728F5">
        <w:rPr>
          <w:rFonts w:ascii="GHEA Grapalat" w:hAnsi="GHEA Grapalat" w:cs="Sylfaen"/>
          <w:lang w:val="hy-AM"/>
        </w:rPr>
        <w:t xml:space="preserve">    </w:t>
      </w:r>
      <w:r w:rsidRPr="00E73FA0">
        <w:rPr>
          <w:rFonts w:ascii="GHEA Grapalat" w:hAnsi="GHEA Grapalat" w:cs="Sylfaen"/>
          <w:sz w:val="24"/>
          <w:szCs w:val="24"/>
          <w:lang w:val="hy-AM"/>
        </w:rPr>
        <w:t>Ղեկավարվելով  &lt;&lt;Տեղական  ինքնակառավարման  մասին&gt;&gt;  ՀՀ  օրենքի  18-րդ  հոդվածի  առաջին  մասի  42-րդ  կետով</w:t>
      </w:r>
      <w:r w:rsidR="00630407" w:rsidRPr="00E73FA0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Pr="00E73FA0">
        <w:rPr>
          <w:rFonts w:ascii="GHEA Grapalat" w:hAnsi="GHEA Grapalat" w:cs="Sylfaen"/>
          <w:sz w:val="24"/>
          <w:szCs w:val="24"/>
          <w:lang w:val="hy-AM"/>
        </w:rPr>
        <w:t xml:space="preserve">  հիմք</w:t>
      </w:r>
      <w:r w:rsidR="00630407" w:rsidRPr="00E73FA0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="004F22B1" w:rsidRPr="00E73FA0">
        <w:rPr>
          <w:rFonts w:ascii="GHEA Grapalat" w:hAnsi="GHEA Grapalat" w:cs="Sylfaen"/>
          <w:sz w:val="24"/>
          <w:szCs w:val="24"/>
          <w:lang w:val="hy-AM"/>
        </w:rPr>
        <w:t xml:space="preserve">ընդունելով  </w:t>
      </w:r>
      <w:r w:rsidR="00630407" w:rsidRPr="00E73FA0">
        <w:rPr>
          <w:rFonts w:ascii="GHEA Grapalat" w:hAnsi="GHEA Grapalat" w:cs="Sylfaen"/>
          <w:sz w:val="24"/>
          <w:szCs w:val="24"/>
          <w:lang w:val="hy-AM"/>
        </w:rPr>
        <w:t xml:space="preserve">ՀՀ  </w:t>
      </w:r>
      <w:r w:rsidR="009728F5" w:rsidRPr="00E73FA0">
        <w:rPr>
          <w:rFonts w:ascii="GHEA Grapalat" w:hAnsi="GHEA Grapalat" w:cs="Sylfaen"/>
          <w:sz w:val="24"/>
          <w:szCs w:val="24"/>
          <w:lang w:val="hy-AM"/>
        </w:rPr>
        <w:t>Արմավիրի  մարզպետի  հոկտեմբերի 24-ի  թիվ  01/14/06438-202 գրությամբ  ներկայացված  ՀՀ  վարչապետի  2009 թվականի  դեկտեմբերի  22-ի  N 1064-Ա  որոշմամբ ստեղծված  ՀՀ  համայնքների  քաղաքաշինական  ծրագրային  փաստաթղթերի  մշակման  աշխատանքները  համակարգող միջգերատեսչական  հանձնաժողովի  N  2/փ-234  եզրակացությունը</w:t>
      </w:r>
      <w:r w:rsidRPr="00E73FA0">
        <w:rPr>
          <w:rFonts w:ascii="GHEA Grapalat" w:hAnsi="GHEA Grapalat"/>
          <w:sz w:val="24"/>
          <w:szCs w:val="24"/>
          <w:lang w:val="hy-AM"/>
        </w:rPr>
        <w:t>.</w:t>
      </w:r>
    </w:p>
    <w:p w:rsidR="00A740AA" w:rsidRPr="00C152CE" w:rsidRDefault="00A740AA" w:rsidP="00A740AA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C152CE">
        <w:rPr>
          <w:rFonts w:ascii="GHEA Grapalat" w:eastAsia="Times New Roman" w:hAnsi="GHEA Grapalat" w:cs="Times New Roman"/>
          <w:b/>
          <w:i/>
          <w:sz w:val="24"/>
          <w:szCs w:val="24"/>
          <w:lang w:val="hy-AM" w:eastAsia="ru-RU"/>
        </w:rPr>
        <w:t xml:space="preserve">ՀԱՄԱՅՆՔԻ  ԱՎԱԳԱՆԻՆ </w:t>
      </w:r>
      <w:r w:rsidRPr="00C152CE">
        <w:rPr>
          <w:rFonts w:ascii="GHEA Grapalat" w:eastAsia="Times New Roman" w:hAnsi="GHEA Grapalat" w:cs="Times New Roman"/>
          <w:b/>
          <w:i/>
          <w:iCs/>
          <w:sz w:val="24"/>
          <w:szCs w:val="24"/>
          <w:lang w:val="hy-AM" w:eastAsia="ru-RU"/>
        </w:rPr>
        <w:t>ՈՐՈՇՈՒՄ Է`</w:t>
      </w:r>
    </w:p>
    <w:p w:rsidR="00E73FA0" w:rsidRPr="00E73FA0" w:rsidRDefault="00B92935" w:rsidP="00E73FA0">
      <w:pPr>
        <w:autoSpaceDE w:val="0"/>
        <w:autoSpaceDN w:val="0"/>
        <w:adjustRightInd w:val="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E73FA0">
        <w:rPr>
          <w:rFonts w:ascii="GHEA Grapalat" w:hAnsi="GHEA Grapalat" w:cs="Sylfaen"/>
          <w:sz w:val="24"/>
          <w:szCs w:val="24"/>
          <w:lang w:val="hy-AM"/>
        </w:rPr>
        <w:t xml:space="preserve">     1. </w:t>
      </w:r>
      <w:r w:rsidRPr="00E73FA0">
        <w:rPr>
          <w:rFonts w:ascii="GHEA Grapalat" w:hAnsi="GHEA Grapalat"/>
          <w:sz w:val="24"/>
          <w:szCs w:val="24"/>
          <w:lang w:val="hy-AM"/>
        </w:rPr>
        <w:t>Հ</w:t>
      </w:r>
      <w:r w:rsidR="00016DEC" w:rsidRPr="00E73FA0">
        <w:rPr>
          <w:rFonts w:ascii="GHEA Grapalat" w:hAnsi="GHEA Grapalat"/>
          <w:sz w:val="24"/>
          <w:szCs w:val="24"/>
          <w:lang w:val="hy-AM"/>
        </w:rPr>
        <w:t xml:space="preserve">այաստանի  </w:t>
      </w:r>
      <w:r w:rsidRPr="00E73FA0">
        <w:rPr>
          <w:rFonts w:ascii="GHEA Grapalat" w:hAnsi="GHEA Grapalat"/>
          <w:sz w:val="24"/>
          <w:szCs w:val="24"/>
          <w:lang w:val="hy-AM"/>
        </w:rPr>
        <w:t>Հ</w:t>
      </w:r>
      <w:r w:rsidR="00016DEC" w:rsidRPr="00E73FA0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Pr="00E73FA0">
        <w:rPr>
          <w:rFonts w:ascii="GHEA Grapalat" w:hAnsi="GHEA Grapalat"/>
          <w:sz w:val="24"/>
          <w:szCs w:val="24"/>
          <w:lang w:val="hy-AM"/>
        </w:rPr>
        <w:t xml:space="preserve">  Արմավիրի  մարզի  Խոյ  համայնքի </w:t>
      </w:r>
      <w:r w:rsidR="00630407" w:rsidRPr="00E73FA0">
        <w:rPr>
          <w:rFonts w:ascii="GHEA Grapalat" w:hAnsi="GHEA Grapalat"/>
          <w:sz w:val="24"/>
          <w:szCs w:val="24"/>
          <w:lang w:val="hy-AM"/>
        </w:rPr>
        <w:t>Շահումյան</w:t>
      </w:r>
      <w:r w:rsidR="00016DEC" w:rsidRPr="00E73FA0">
        <w:rPr>
          <w:rFonts w:ascii="GHEA Grapalat" w:hAnsi="GHEA Grapalat"/>
          <w:sz w:val="24"/>
          <w:szCs w:val="24"/>
          <w:lang w:val="hy-AM"/>
        </w:rPr>
        <w:t xml:space="preserve"> </w:t>
      </w:r>
      <w:r w:rsidR="008501D5" w:rsidRPr="00E73FA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3FA0">
        <w:rPr>
          <w:rFonts w:ascii="GHEA Grapalat" w:hAnsi="GHEA Grapalat"/>
          <w:sz w:val="24"/>
          <w:szCs w:val="24"/>
          <w:lang w:val="hy-AM"/>
        </w:rPr>
        <w:t xml:space="preserve">  </w:t>
      </w:r>
      <w:r w:rsidR="009728F5" w:rsidRPr="00E73FA0">
        <w:rPr>
          <w:rFonts w:ascii="GHEA Grapalat" w:hAnsi="GHEA Grapalat"/>
          <w:sz w:val="24"/>
          <w:szCs w:val="24"/>
          <w:lang w:val="hy-AM"/>
        </w:rPr>
        <w:t>բնակավայր</w:t>
      </w:r>
      <w:r w:rsidRPr="00E73FA0">
        <w:rPr>
          <w:rFonts w:ascii="GHEA Grapalat" w:hAnsi="GHEA Grapalat"/>
          <w:sz w:val="24"/>
          <w:szCs w:val="24"/>
          <w:lang w:val="hy-AM"/>
        </w:rPr>
        <w:t xml:space="preserve">ի    վարչական  սահմաններում  գտնվող 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 xml:space="preserve">0028-000  </w:t>
      </w:r>
      <w:r w:rsidRPr="00E73FA0">
        <w:rPr>
          <w:rFonts w:ascii="GHEA Grapalat" w:hAnsi="GHEA Grapalat"/>
          <w:sz w:val="24"/>
          <w:szCs w:val="24"/>
          <w:lang w:val="hy-AM"/>
        </w:rPr>
        <w:t xml:space="preserve">կադաստրային 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ծածկագրով</w:t>
      </w:r>
      <w:r w:rsidRPr="00E73FA0">
        <w:rPr>
          <w:rFonts w:ascii="GHEA Grapalat" w:hAnsi="GHEA Grapalat"/>
          <w:sz w:val="24"/>
          <w:szCs w:val="24"/>
          <w:lang w:val="hy-AM"/>
        </w:rPr>
        <w:t xml:space="preserve">  </w:t>
      </w:r>
      <w:r w:rsidR="008501D5" w:rsidRPr="00E73FA0">
        <w:rPr>
          <w:rFonts w:ascii="GHEA Grapalat" w:hAnsi="GHEA Grapalat"/>
          <w:sz w:val="24"/>
          <w:szCs w:val="24"/>
          <w:lang w:val="hy-AM"/>
        </w:rPr>
        <w:t>0.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0105</w:t>
      </w:r>
      <w:r w:rsidR="00340EB6" w:rsidRPr="00E73FA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73FA0">
        <w:rPr>
          <w:rFonts w:ascii="GHEA Grapalat" w:hAnsi="GHEA Grapalat"/>
          <w:sz w:val="24"/>
          <w:szCs w:val="24"/>
          <w:lang w:val="hy-AM"/>
        </w:rPr>
        <w:t xml:space="preserve">հա 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 xml:space="preserve">մակերեսով  </w:t>
      </w:r>
      <w:r w:rsidR="00E73FA0" w:rsidRPr="00E73FA0">
        <w:rPr>
          <w:rFonts w:ascii="GHEA Grapalat" w:hAnsi="GHEA Grapalat"/>
          <w:sz w:val="24"/>
          <w:szCs w:val="24"/>
          <w:lang w:val="af-ZA"/>
        </w:rPr>
        <w:t xml:space="preserve">ինքնակամ կառուցված խանութն օրինականացնելու նպատակով արդյունաբերության, ընդերքօգտագործման և այլ արտադրական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նպատակային նշանակության գյուղատնտեսական</w:t>
      </w:r>
      <w:r w:rsidR="00E73FA0" w:rsidRPr="00E73FA0">
        <w:rPr>
          <w:rFonts w:ascii="GHEA Grapalat" w:hAnsi="GHEA Grapalat"/>
          <w:sz w:val="24"/>
          <w:szCs w:val="24"/>
          <w:lang w:val="af-ZA"/>
        </w:rPr>
        <w:t xml:space="preserve">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արտադրական</w:t>
      </w:r>
      <w:r w:rsidR="00E73FA0" w:rsidRPr="00E73FA0">
        <w:rPr>
          <w:rFonts w:ascii="GHEA Grapalat" w:hAnsi="GHEA Grapalat"/>
          <w:sz w:val="24"/>
          <w:szCs w:val="24"/>
          <w:lang w:val="af-ZA"/>
        </w:rPr>
        <w:t xml:space="preserve">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օբյեկտների</w:t>
      </w:r>
      <w:r w:rsidR="00E73FA0" w:rsidRPr="00E73FA0">
        <w:rPr>
          <w:rFonts w:ascii="GHEA Grapalat" w:hAnsi="GHEA Grapalat"/>
          <w:sz w:val="24"/>
          <w:szCs w:val="24"/>
          <w:lang w:val="af-ZA"/>
        </w:rPr>
        <w:t xml:space="preserve">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հողերը  փոխել   բնակավայրերի</w:t>
      </w:r>
      <w:r w:rsidR="00E73FA0" w:rsidRPr="00E73FA0">
        <w:rPr>
          <w:rFonts w:ascii="GHEA Grapalat" w:hAnsi="GHEA Grapalat"/>
          <w:sz w:val="24"/>
          <w:szCs w:val="24"/>
          <w:lang w:val="af-ZA"/>
        </w:rPr>
        <w:t xml:space="preserve">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հասարակական</w:t>
      </w:r>
      <w:r w:rsidR="00E73FA0" w:rsidRPr="00E73FA0">
        <w:rPr>
          <w:rFonts w:ascii="GHEA Grapalat" w:hAnsi="GHEA Grapalat"/>
          <w:sz w:val="24"/>
          <w:szCs w:val="24"/>
          <w:lang w:val="af-ZA"/>
        </w:rPr>
        <w:t xml:space="preserve">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կառուցապատման</w:t>
      </w:r>
      <w:r w:rsidR="00E73FA0" w:rsidRPr="00E73FA0">
        <w:rPr>
          <w:rFonts w:ascii="GHEA Grapalat" w:hAnsi="GHEA Grapalat"/>
          <w:sz w:val="24"/>
          <w:szCs w:val="24"/>
          <w:lang w:val="af-ZA"/>
        </w:rPr>
        <w:t xml:space="preserve"> </w:t>
      </w:r>
      <w:r w:rsidR="00E73FA0" w:rsidRPr="00E73FA0">
        <w:rPr>
          <w:rFonts w:ascii="GHEA Grapalat" w:hAnsi="GHEA Grapalat"/>
          <w:sz w:val="24"/>
          <w:szCs w:val="24"/>
          <w:lang w:val="hy-AM"/>
        </w:rPr>
        <w:t>հողերի։</w:t>
      </w:r>
      <w:r w:rsidR="00630407" w:rsidRPr="00E73FA0">
        <w:rPr>
          <w:rFonts w:ascii="GHEA Grapalat" w:hAnsi="GHEA Grapalat" w:cs="Sylfaen"/>
          <w:sz w:val="24"/>
          <w:szCs w:val="24"/>
          <w:lang w:val="hy-AM"/>
        </w:rPr>
        <w:t xml:space="preserve">     </w:t>
      </w:r>
      <w:r w:rsidR="00E73FA0" w:rsidRPr="00E73FA0">
        <w:rPr>
          <w:rFonts w:ascii="GHEA Grapalat" w:hAnsi="GHEA Grapalat" w:cs="Sylfaen"/>
          <w:sz w:val="24"/>
          <w:szCs w:val="24"/>
          <w:lang w:val="hy-AM"/>
        </w:rPr>
        <w:t xml:space="preserve">    </w:t>
      </w:r>
    </w:p>
    <w:p w:rsidR="001B2A6F" w:rsidRPr="001B2A6F" w:rsidRDefault="001B2A6F" w:rsidP="001B2A6F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4"/>
          <w:szCs w:val="24"/>
          <w:lang w:val="hy-AM"/>
        </w:rPr>
      </w:pP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>2</w:t>
      </w:r>
      <w:r w:rsidRPr="001B2A6F">
        <w:rPr>
          <w:rFonts w:ascii="Cambria Math" w:hAnsi="Cambria Math" w:cs="Cambria Math"/>
          <w:bCs/>
          <w:color w:val="000000" w:themeColor="text1"/>
          <w:sz w:val="24"/>
          <w:szCs w:val="24"/>
          <w:lang w:val="hy-AM"/>
        </w:rPr>
        <w:t>․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Սույն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որոշումն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ուժի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մեջ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է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մտնում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ընդունման</w:t>
      </w:r>
      <w:r w:rsidRPr="001B2A6F">
        <w:rPr>
          <w:rFonts w:ascii="GHEA Grapalat" w:hAnsi="GHEA Grapalat" w:cs="Sylfaen"/>
          <w:bCs/>
          <w:color w:val="000000" w:themeColor="text1"/>
          <w:sz w:val="24"/>
          <w:szCs w:val="24"/>
          <w:lang w:val="hy-AM"/>
        </w:rPr>
        <w:t xml:space="preserve">  </w:t>
      </w:r>
      <w:r w:rsidRPr="001B2A6F">
        <w:rPr>
          <w:rFonts w:ascii="GHEA Grapalat" w:hAnsi="GHEA Grapalat" w:cs="GHEA Grapalat"/>
          <w:bCs/>
          <w:color w:val="000000" w:themeColor="text1"/>
          <w:sz w:val="24"/>
          <w:szCs w:val="24"/>
          <w:lang w:val="hy-AM"/>
        </w:rPr>
        <w:t>պահից։</w:t>
      </w: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070"/>
      </w:tblGrid>
      <w:tr w:rsidR="001B2A6F" w:rsidTr="001B2A6F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1B2A6F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1B2A6F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1B2A6F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B2A6F" w:rsidRDefault="001B2A6F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 w:cs="Times New Roman"/>
                                  <w:b/>
                                  <w:i/>
                                  <w:sz w:val="24"/>
                                  <w:szCs w:val="24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1B2A6F" w:rsidRDefault="001B2A6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1B2A6F" w:rsidRDefault="001B2A6F" w:rsidP="001B2A6F">
                              <w:pPr>
                                <w:pStyle w:val="a8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1B2A6F" w:rsidRPr="001B2A6F" w:rsidRDefault="001B2A6F" w:rsidP="001B2A6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1B2A6F" w:rsidRDefault="001B2A6F">
                              <w:pPr>
                                <w:pStyle w:val="a8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1B2A6F" w:rsidRDefault="001B2A6F" w:rsidP="0000000F">
                              <w:pPr>
                                <w:pStyle w:val="a6"/>
                                <w:numPr>
                                  <w:ilvl w:val="0"/>
                                  <w:numId w:val="1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1B2A6F" w:rsidRDefault="001B2A6F">
                              <w:pPr>
                                <w:pStyle w:val="a6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B2A6F" w:rsidRDefault="001B2A6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1B2A6F" w:rsidRDefault="001B2A6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1B2A6F" w:rsidRDefault="001B2A6F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1B2A6F" w:rsidRDefault="001B2A6F">
                        <w:pPr>
                          <w:jc w:val="center"/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B2A6F" w:rsidRDefault="001B2A6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1B2A6F" w:rsidRDefault="001B2A6F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B2A6F" w:rsidRDefault="001B2A6F">
                  <w:pPr>
                    <w:jc w:val="center"/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A6F" w:rsidRDefault="001B2A6F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B2A6F" w:rsidRDefault="001B2A6F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B2A6F" w:rsidRDefault="001B2A6F">
            <w:pPr>
              <w:jc w:val="center"/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B2A6F" w:rsidRDefault="001B2A6F">
            <w:pPr>
              <w:rPr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B2A6F" w:rsidRDefault="001B2A6F">
            <w:pPr>
              <w:spacing w:line="254" w:lineRule="auto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</w:p>
          <w:p w:rsidR="001B2A6F" w:rsidRDefault="001B2A6F">
            <w:pPr>
              <w:spacing w:line="254" w:lineRule="auto"/>
              <w:rPr>
                <w:rFonts w:ascii="GHEA Grapalat" w:hAnsi="GHEA Grapalat"/>
                <w:lang w:eastAsia="ru-RU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1B2A6F" w:rsidRDefault="001B2A6F" w:rsidP="001B2A6F">
      <w:pPr>
        <w:spacing w:before="100" w:beforeAutospacing="1" w:after="100" w:afterAutospacing="1"/>
        <w:rPr>
          <w:rFonts w:ascii="GHEA Grapalat" w:eastAsia="Times New Roman" w:hAnsi="GHEA Grapalat"/>
          <w:b/>
          <w:bCs/>
          <w:sz w:val="28"/>
          <w:szCs w:val="28"/>
          <w:lang w:val="hy-AM"/>
        </w:rPr>
      </w:pPr>
    </w:p>
    <w:p w:rsidR="001B2A6F" w:rsidRDefault="001B2A6F" w:rsidP="001B2A6F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 w:eastAsia="ru-RU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1B2A6F" w:rsidRDefault="001B2A6F" w:rsidP="001B2A6F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1B2A6F" w:rsidRDefault="001B2A6F" w:rsidP="001B2A6F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1B2A6F" w:rsidRDefault="001B2A6F" w:rsidP="001B2A6F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1B2A6F" w:rsidRDefault="001B2A6F" w:rsidP="001B2A6F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1B2A6F" w:rsidRDefault="001B2A6F" w:rsidP="001B2A6F">
      <w:pPr>
        <w:rPr>
          <w:rFonts w:ascii="GHEA Grapalat" w:hAnsi="GHEA Grapalat"/>
          <w:lang w:val="hy-AM"/>
        </w:rPr>
      </w:pPr>
    </w:p>
    <w:p w:rsidR="001B2A6F" w:rsidRDefault="001B2A6F" w:rsidP="001B2A6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B2A6F" w:rsidRDefault="001B2A6F" w:rsidP="001B2A6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B2A6F" w:rsidRDefault="001B2A6F" w:rsidP="001B2A6F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1B2A6F" w:rsidRDefault="001B2A6F" w:rsidP="001B2A6F">
      <w:pPr>
        <w:ind w:firstLine="708"/>
        <w:jc w:val="both"/>
        <w:rPr>
          <w:rFonts w:ascii="GHEA Grapalat" w:hAnsi="GHEA Grapalat" w:cs="Arial"/>
          <w:lang w:val="hy-AM"/>
        </w:rPr>
      </w:pPr>
    </w:p>
    <w:p w:rsidR="001B2A6F" w:rsidRDefault="001B2A6F" w:rsidP="001B2A6F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1B2A6F" w:rsidRDefault="001B2A6F" w:rsidP="001B2A6F">
      <w:pPr>
        <w:outlineLvl w:val="0"/>
        <w:rPr>
          <w:rFonts w:ascii="GHEA Grapalat" w:hAnsi="GHEA Grapalat" w:cs="Times New Roman"/>
          <w:b/>
          <w:position w:val="20"/>
          <w:sz w:val="24"/>
          <w:szCs w:val="24"/>
          <w:lang w:val="hy-AM"/>
        </w:rPr>
      </w:pPr>
    </w:p>
    <w:p w:rsidR="001B2A6F" w:rsidRDefault="001B2A6F" w:rsidP="001B2A6F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1B2A6F" w:rsidRDefault="001B2A6F" w:rsidP="001B2A6F">
      <w:pPr>
        <w:rPr>
          <w:rFonts w:ascii="GHEA Grapalat" w:hAnsi="GHEA Grapalat"/>
          <w:sz w:val="24"/>
          <w:szCs w:val="24"/>
          <w:lang w:val="hy-AM"/>
        </w:rPr>
      </w:pPr>
    </w:p>
    <w:p w:rsidR="001B2A6F" w:rsidRDefault="001B2A6F" w:rsidP="001B2A6F">
      <w:pPr>
        <w:rPr>
          <w:rFonts w:ascii="GHEA Grapalat" w:hAnsi="GHEA Grapalat"/>
          <w:lang w:val="hy-AM"/>
        </w:rPr>
      </w:pPr>
    </w:p>
    <w:p w:rsidR="001B2A6F" w:rsidRDefault="001B2A6F" w:rsidP="001B2A6F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1B2A6F" w:rsidRDefault="001B2A6F" w:rsidP="001B2A6F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1B2A6F" w:rsidRDefault="001B2A6F" w:rsidP="001B2A6F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1B2A6F" w:rsidRDefault="001B2A6F" w:rsidP="001B2A6F">
      <w:pPr>
        <w:rPr>
          <w:rFonts w:ascii="GHEA Grapalat" w:hAnsi="GHEA Grapalat"/>
          <w:lang w:val="hy-AM"/>
        </w:rPr>
      </w:pPr>
    </w:p>
    <w:p w:rsidR="001B2A6F" w:rsidRDefault="001B2A6F" w:rsidP="001B2A6F">
      <w:pPr>
        <w:rPr>
          <w:rFonts w:ascii="GHEA Grapalat" w:hAnsi="GHEA Grapalat"/>
          <w:lang w:val="hy-AM"/>
        </w:rPr>
      </w:pPr>
    </w:p>
    <w:p w:rsidR="001B2A6F" w:rsidRDefault="001B2A6F" w:rsidP="001B2A6F">
      <w:pPr>
        <w:rPr>
          <w:rFonts w:ascii="GHEA Grapalat" w:hAnsi="GHEA Grapalat"/>
          <w:lang w:val="hy-AM"/>
        </w:rPr>
      </w:pPr>
    </w:p>
    <w:p w:rsidR="00AA04B3" w:rsidRPr="00AA04B3" w:rsidRDefault="00AA04B3" w:rsidP="00AA04B3">
      <w:pPr>
        <w:autoSpaceDE w:val="0"/>
        <w:autoSpaceDN w:val="0"/>
        <w:adjustRightInd w:val="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A740AA" w:rsidRPr="00AA04B3" w:rsidRDefault="00A740AA" w:rsidP="00A740AA">
      <w:pPr>
        <w:rPr>
          <w:rFonts w:ascii="GHEA Grapalat" w:hAnsi="GHEA Grapalat"/>
          <w:lang w:val="hy-AM"/>
        </w:rPr>
      </w:pPr>
    </w:p>
    <w:p w:rsidR="005E1599" w:rsidRPr="00AA04B3" w:rsidRDefault="005E1599">
      <w:pPr>
        <w:rPr>
          <w:rFonts w:ascii="GHEA Grapalat" w:hAnsi="GHEA Grapalat"/>
          <w:lang w:val="hy-AM"/>
        </w:rPr>
      </w:pPr>
    </w:p>
    <w:sectPr w:rsidR="005E1599" w:rsidRPr="00AA04B3" w:rsidSect="00FA75F1">
      <w:pgSz w:w="11906" w:h="16838"/>
      <w:pgMar w:top="270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740AA"/>
    <w:rsid w:val="00016DEC"/>
    <w:rsid w:val="000D2607"/>
    <w:rsid w:val="00145033"/>
    <w:rsid w:val="001B2A6F"/>
    <w:rsid w:val="00261DCD"/>
    <w:rsid w:val="00340EB6"/>
    <w:rsid w:val="004514CC"/>
    <w:rsid w:val="00490C7E"/>
    <w:rsid w:val="004F22B1"/>
    <w:rsid w:val="005828AF"/>
    <w:rsid w:val="005E1599"/>
    <w:rsid w:val="00630407"/>
    <w:rsid w:val="00715CA8"/>
    <w:rsid w:val="007A479A"/>
    <w:rsid w:val="008501D5"/>
    <w:rsid w:val="009728F5"/>
    <w:rsid w:val="00A01A57"/>
    <w:rsid w:val="00A05F1A"/>
    <w:rsid w:val="00A740AA"/>
    <w:rsid w:val="00AA04B3"/>
    <w:rsid w:val="00B070D8"/>
    <w:rsid w:val="00B92935"/>
    <w:rsid w:val="00C152CE"/>
    <w:rsid w:val="00C36F96"/>
    <w:rsid w:val="00DE4996"/>
    <w:rsid w:val="00E00DFF"/>
    <w:rsid w:val="00E35C19"/>
    <w:rsid w:val="00E73FA0"/>
    <w:rsid w:val="00EB3934"/>
    <w:rsid w:val="00F37CCB"/>
    <w:rsid w:val="00FA7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3822"/>
  <w15:docId w15:val="{74C3C917-D1A0-46ED-9D9C-EBCCDE4A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0AA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40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40AA"/>
    <w:rPr>
      <w:rFonts w:ascii="Tahoma" w:hAnsi="Tahoma" w:cs="Tahoma"/>
      <w:sz w:val="16"/>
      <w:szCs w:val="16"/>
      <w:lang w:val="ru-RU"/>
    </w:rPr>
  </w:style>
  <w:style w:type="character" w:styleId="a5">
    <w:name w:val="Strong"/>
    <w:basedOn w:val="a0"/>
    <w:uiPriority w:val="22"/>
    <w:qFormat/>
    <w:rsid w:val="00016DEC"/>
    <w:rPr>
      <w:b/>
      <w:bCs/>
    </w:rPr>
  </w:style>
  <w:style w:type="paragraph" w:styleId="a6">
    <w:name w:val="Normal (Web)"/>
    <w:basedOn w:val="a"/>
    <w:uiPriority w:val="99"/>
    <w:unhideWhenUsed/>
    <w:rsid w:val="00016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7">
    <w:name w:val="Hyperlink"/>
    <w:basedOn w:val="a0"/>
    <w:uiPriority w:val="99"/>
    <w:unhideWhenUsed/>
    <w:rsid w:val="00016DEC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1B2A6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0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2022-09-05T12:47:00Z</cp:lastPrinted>
  <dcterms:created xsi:type="dcterms:W3CDTF">2017-11-29T17:33:00Z</dcterms:created>
  <dcterms:modified xsi:type="dcterms:W3CDTF">2022-12-08T04:39:00Z</dcterms:modified>
</cp:coreProperties>
</file>