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049" w:rsidRDefault="003C4049" w:rsidP="003C4049">
      <w:pPr>
        <w:pStyle w:val="a6"/>
        <w:tabs>
          <w:tab w:val="left" w:pos="4620"/>
        </w:tabs>
        <w:rPr>
          <w:b/>
          <w:bCs/>
          <w:sz w:val="22"/>
          <w:szCs w:val="22"/>
          <w:lang w:val="hy-AM"/>
        </w:rPr>
      </w:pPr>
      <w:r>
        <w:rPr>
          <w:b/>
          <w:bCs/>
          <w:sz w:val="22"/>
          <w:szCs w:val="22"/>
          <w:lang w:val="hy-AM"/>
        </w:rPr>
        <w:tab/>
      </w:r>
    </w:p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3C4049" w:rsidRPr="0002533D" w:rsidTr="00A528CC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3C4049" w:rsidRPr="0002533D" w:rsidRDefault="003C4049" w:rsidP="00A528CC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8D162F" wp14:editId="2398D953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8"/>
                <w:lang w:val="hy-AM"/>
              </w:rPr>
              <w:t xml:space="preserve">                                                   </w:t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39D60D3C" wp14:editId="63C68698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4049" w:rsidRPr="00A01A57" w:rsidRDefault="003C4049" w:rsidP="00A528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D8048A">
              <w:fldChar w:fldCharType="begin"/>
            </w:r>
            <w:r w:rsidR="00D8048A" w:rsidRPr="00D8048A">
              <w:rPr>
                <w:lang w:val="hy-AM"/>
              </w:rPr>
              <w:instrText xml:space="preserve"> HYPERLINK "mailto:khoy.community@gmail.com" </w:instrText>
            </w:r>
            <w:r w:rsidR="00D8048A">
              <w:fldChar w:fldCharType="separate"/>
            </w:r>
            <w:r w:rsidRPr="00A01A57">
              <w:rPr>
                <w:rStyle w:val="a9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D8048A">
              <w:rPr>
                <w:rStyle w:val="a9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3C4049" w:rsidRPr="0002533D" w:rsidRDefault="003C4049" w:rsidP="00D8048A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hy-AM"/>
              </w:rPr>
            </w:pPr>
            <w:r w:rsidRPr="0002533D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                                         </w:t>
            </w:r>
            <w:r w:rsidR="00D8048A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</w:t>
            </w:r>
          </w:p>
        </w:tc>
      </w:tr>
    </w:tbl>
    <w:p w:rsidR="003C4049" w:rsidRPr="003C4049" w:rsidRDefault="003C4049" w:rsidP="003C4049">
      <w:pPr>
        <w:pStyle w:val="a6"/>
        <w:jc w:val="center"/>
        <w:rPr>
          <w:lang w:val="hy-AM"/>
        </w:rPr>
      </w:pPr>
      <w:r w:rsidRPr="00D630E5">
        <w:rPr>
          <w:rStyle w:val="a8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D8048A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D8048A">
        <w:rPr>
          <w:lang w:val="hy-AM"/>
        </w:rPr>
        <w:t>160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430B64" w:rsidRPr="001F2B90" w:rsidRDefault="0071466E" w:rsidP="00430B64">
      <w:pPr>
        <w:pStyle w:val="a6"/>
        <w:jc w:val="center"/>
        <w:rPr>
          <w:rStyle w:val="a7"/>
          <w:b/>
          <w:bCs/>
          <w:i w:val="0"/>
          <w:sz w:val="22"/>
          <w:szCs w:val="22"/>
          <w:lang w:val="hy-AM"/>
        </w:rPr>
      </w:pPr>
      <w:r w:rsidRPr="001F2B90">
        <w:rPr>
          <w:b/>
          <w:bCs/>
          <w:sz w:val="22"/>
          <w:szCs w:val="22"/>
          <w:lang w:val="hy-AM"/>
        </w:rPr>
        <w:t xml:space="preserve">ՀԱՅԱՍՏԱՆԻ ՀԱՆՐԱՊԵՏՈՒԹՅԱՆ ԱՐՄԱՎԻՐԻ  ՄԱՐԶԻ </w:t>
      </w:r>
      <w:r w:rsidRPr="001F2B90">
        <w:rPr>
          <w:rFonts w:cs="Sylfaen"/>
          <w:b/>
          <w:sz w:val="22"/>
          <w:szCs w:val="22"/>
          <w:lang w:val="hy-AM"/>
        </w:rPr>
        <w:t xml:space="preserve">ԽՈՅ ՀԱՄԱՅՆՔԻ  </w:t>
      </w:r>
      <w:r w:rsidR="001F2B90" w:rsidRPr="001F2B90">
        <w:rPr>
          <w:rStyle w:val="a7"/>
          <w:b/>
          <w:bCs/>
          <w:i w:val="0"/>
          <w:sz w:val="22"/>
          <w:szCs w:val="22"/>
          <w:lang w:val="hy-AM"/>
        </w:rPr>
        <w:t xml:space="preserve">ՍԵՓԱԿԱՆՈՒԹՅՈՒՆԸ  ՀԱՆԴԻՍԱՑՈՂ   </w:t>
      </w:r>
      <w:r w:rsidR="003C4049">
        <w:rPr>
          <w:rStyle w:val="a7"/>
          <w:b/>
          <w:bCs/>
          <w:i w:val="0"/>
          <w:sz w:val="22"/>
          <w:szCs w:val="22"/>
          <w:lang w:val="hy-AM"/>
        </w:rPr>
        <w:t>ՓՈԽԱԴՐԱՄԻՋՈՑ</w:t>
      </w:r>
      <w:r w:rsidR="001F2B90" w:rsidRPr="001F2B90">
        <w:rPr>
          <w:rStyle w:val="a7"/>
          <w:b/>
          <w:bCs/>
          <w:i w:val="0"/>
          <w:sz w:val="22"/>
          <w:szCs w:val="22"/>
          <w:lang w:val="hy-AM"/>
        </w:rPr>
        <w:t xml:space="preserve">Ն </w:t>
      </w:r>
      <w:r w:rsidR="00430B64" w:rsidRPr="001F2B90">
        <w:rPr>
          <w:rStyle w:val="a7"/>
          <w:b/>
          <w:bCs/>
          <w:i w:val="0"/>
          <w:sz w:val="22"/>
          <w:szCs w:val="22"/>
          <w:lang w:val="hy-AM"/>
        </w:rPr>
        <w:t xml:space="preserve"> ԱՃՈՒՐԴՈՎ ՕՏԱՐԵԼՈՒ ՄԱՍԻՆ</w:t>
      </w:r>
    </w:p>
    <w:p w:rsidR="00430B64" w:rsidRPr="00430B64" w:rsidRDefault="00FD3919" w:rsidP="00FD3919">
      <w:pPr>
        <w:pStyle w:val="a6"/>
        <w:jc w:val="both"/>
        <w:rPr>
          <w:lang w:val="hy-AM"/>
        </w:rPr>
      </w:pPr>
      <w:r w:rsidRPr="00FD3919">
        <w:rPr>
          <w:lang w:val="hy-AM"/>
        </w:rPr>
        <w:t xml:space="preserve">    </w:t>
      </w:r>
      <w:r w:rsidR="00430B64" w:rsidRPr="00430B64">
        <w:rPr>
          <w:lang w:val="hy-AM"/>
        </w:rPr>
        <w:t>Ղեկավարվելով</w:t>
      </w:r>
      <w:r>
        <w:rPr>
          <w:lang w:val="hy-AM"/>
        </w:rPr>
        <w:t xml:space="preserve"> «</w:t>
      </w:r>
      <w:r w:rsidR="00430B64" w:rsidRPr="00430B64">
        <w:rPr>
          <w:lang w:val="hy-AM"/>
        </w:rPr>
        <w:t xml:space="preserve">Տեղական ինքնակառավարման մասին»  Հայաստանի Հանրապետության օրենքի 18-րդ հոդվածի </w:t>
      </w:r>
      <w:r w:rsidR="00BD1E4D" w:rsidRPr="00F54844">
        <w:rPr>
          <w:rFonts w:cs="Tahoma"/>
          <w:sz w:val="22"/>
          <w:szCs w:val="22"/>
          <w:lang w:val="hy-AM"/>
        </w:rPr>
        <w:t xml:space="preserve">1-ին  մասի  </w:t>
      </w:r>
      <w:r w:rsidR="00430B64" w:rsidRPr="00430B64">
        <w:rPr>
          <w:lang w:val="hy-AM"/>
        </w:rPr>
        <w:t xml:space="preserve">21-րդ կետով, </w:t>
      </w:r>
      <w:r w:rsidR="00294371" w:rsidRPr="00294371">
        <w:rPr>
          <w:lang w:val="hy-AM"/>
        </w:rPr>
        <w:t>&lt;&lt;</w:t>
      </w:r>
      <w:r w:rsidR="00294371">
        <w:rPr>
          <w:lang w:val="hy-AM"/>
        </w:rPr>
        <w:t>Հրապարակային սակարկությունների  մասին</w:t>
      </w:r>
      <w:r w:rsidR="00294371" w:rsidRPr="00294371">
        <w:rPr>
          <w:lang w:val="hy-AM"/>
        </w:rPr>
        <w:t>&gt;&gt;</w:t>
      </w:r>
      <w:r w:rsidR="00294371">
        <w:rPr>
          <w:lang w:val="hy-AM"/>
        </w:rPr>
        <w:t xml:space="preserve">  Հայաստանի  Հանրապետության  օրենքով,  </w:t>
      </w:r>
      <w:r w:rsidR="00430B64" w:rsidRPr="00430B64">
        <w:rPr>
          <w:lang w:val="hy-AM"/>
        </w:rPr>
        <w:t xml:space="preserve">հիմք ընդունելով </w:t>
      </w:r>
      <w:r w:rsidRPr="00FD3919">
        <w:rPr>
          <w:lang w:val="hy-AM"/>
        </w:rPr>
        <w:t xml:space="preserve">  </w:t>
      </w:r>
      <w:r w:rsidRPr="00430B64">
        <w:rPr>
          <w:lang w:val="hy-AM"/>
        </w:rPr>
        <w:t>«</w:t>
      </w:r>
      <w:r w:rsidRPr="008744CD">
        <w:rPr>
          <w:lang w:val="hy-AM"/>
        </w:rPr>
        <w:t>ԷՔՍՊԵՐՏ</w:t>
      </w:r>
      <w:r w:rsidRPr="00430B64">
        <w:rPr>
          <w:lang w:val="hy-AM"/>
        </w:rPr>
        <w:t>» ՍՊԸ-ի կողմից</w:t>
      </w:r>
      <w:r w:rsidRPr="008744CD">
        <w:rPr>
          <w:lang w:val="hy-AM"/>
        </w:rPr>
        <w:t xml:space="preserve"> </w:t>
      </w:r>
      <w:r w:rsidRPr="00430B64">
        <w:rPr>
          <w:lang w:val="hy-AM"/>
        </w:rPr>
        <w:t>տրված</w:t>
      </w:r>
      <w:r>
        <w:rPr>
          <w:lang w:val="hy-AM"/>
        </w:rPr>
        <w:t xml:space="preserve"> </w:t>
      </w:r>
      <w:r w:rsidR="003C4049">
        <w:rPr>
          <w:lang w:val="hy-AM"/>
        </w:rPr>
        <w:t>01</w:t>
      </w:r>
      <w:r w:rsidR="003C4049">
        <w:rPr>
          <w:rFonts w:ascii="Cambria Math" w:hAnsi="Cambria Math"/>
          <w:lang w:val="hy-AM"/>
        </w:rPr>
        <w:t>․08</w:t>
      </w:r>
      <w:r>
        <w:rPr>
          <w:lang w:val="hy-AM"/>
        </w:rPr>
        <w:t>.202</w:t>
      </w:r>
      <w:r w:rsidRPr="008744CD">
        <w:rPr>
          <w:lang w:val="hy-AM"/>
        </w:rPr>
        <w:t>2 թվական</w:t>
      </w:r>
      <w:r w:rsidRPr="00430B64">
        <w:rPr>
          <w:lang w:val="hy-AM"/>
        </w:rPr>
        <w:t xml:space="preserve">ի </w:t>
      </w:r>
      <w:r w:rsidRPr="008744CD">
        <w:rPr>
          <w:lang w:val="hy-AM"/>
        </w:rPr>
        <w:t>N220</w:t>
      </w:r>
      <w:r w:rsidR="003C4049">
        <w:rPr>
          <w:lang w:val="hy-AM"/>
        </w:rPr>
        <w:t>702</w:t>
      </w:r>
      <w:r w:rsidRPr="008744CD">
        <w:rPr>
          <w:lang w:val="hy-AM"/>
        </w:rPr>
        <w:t>-</w:t>
      </w:r>
      <w:r w:rsidR="003C4049">
        <w:rPr>
          <w:lang w:val="hy-AM"/>
        </w:rPr>
        <w:t>2</w:t>
      </w:r>
      <w:r w:rsidRPr="008744CD">
        <w:rPr>
          <w:lang w:val="hy-AM"/>
        </w:rPr>
        <w:t xml:space="preserve"> գնահատման </w:t>
      </w:r>
      <w:r>
        <w:rPr>
          <w:lang w:val="hy-AM"/>
        </w:rPr>
        <w:t>ակտը</w:t>
      </w:r>
      <w:r w:rsidRPr="00FD3919">
        <w:rPr>
          <w:lang w:val="hy-AM"/>
        </w:rPr>
        <w:t xml:space="preserve">  և  </w:t>
      </w:r>
      <w:r w:rsidR="00430B64" w:rsidRPr="00430B64">
        <w:rPr>
          <w:lang w:val="hy-AM"/>
        </w:rPr>
        <w:t xml:space="preserve">Խոյ համայնքի ղեկավարի առաջարկությունը՝ </w:t>
      </w:r>
    </w:p>
    <w:p w:rsidR="00430B64" w:rsidRPr="00BF2D12" w:rsidRDefault="00430B64" w:rsidP="00430B64">
      <w:pPr>
        <w:spacing w:line="276" w:lineRule="auto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30B64" w:rsidRPr="00FD3919" w:rsidRDefault="00FD3919" w:rsidP="00430B64">
      <w:pPr>
        <w:spacing w:line="276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proofErr w:type="gramStart"/>
      <w:r w:rsidRPr="00FD3919">
        <w:rPr>
          <w:rFonts w:ascii="GHEA Grapalat" w:hAnsi="GHEA Grapalat" w:cs="Sylfaen"/>
          <w:b/>
          <w:sz w:val="24"/>
          <w:szCs w:val="24"/>
        </w:rPr>
        <w:t>ՀԱՄԱՅՆՔԻ  ԱՎԱԳԱՆԻՆ</w:t>
      </w:r>
      <w:proofErr w:type="gramEnd"/>
      <w:r w:rsidRPr="00FD3919">
        <w:rPr>
          <w:rFonts w:ascii="GHEA Grapalat" w:hAnsi="GHEA Grapalat" w:cs="Sylfaen"/>
          <w:b/>
          <w:sz w:val="24"/>
          <w:szCs w:val="24"/>
        </w:rPr>
        <w:t xml:space="preserve">   </w:t>
      </w:r>
      <w:r w:rsidR="00430B64" w:rsidRPr="00FD3919">
        <w:rPr>
          <w:rFonts w:ascii="GHEA Grapalat" w:hAnsi="GHEA Grapalat" w:cs="Sylfaen"/>
          <w:b/>
          <w:sz w:val="24"/>
          <w:szCs w:val="24"/>
          <w:lang w:val="hy-AM"/>
        </w:rPr>
        <w:t>ՈՐՈՇՈՒՄ  Է</w:t>
      </w:r>
      <w:r w:rsidRPr="00FD3919">
        <w:rPr>
          <w:rFonts w:ascii="GHEA Grapalat" w:hAnsi="GHEA Grapalat" w:cs="Sylfaen"/>
          <w:b/>
          <w:sz w:val="24"/>
          <w:szCs w:val="24"/>
        </w:rPr>
        <w:t xml:space="preserve">՝  </w:t>
      </w:r>
      <w:r w:rsidR="00430B64" w:rsidRPr="00FD3919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</w:p>
    <w:p w:rsidR="00430B64" w:rsidRPr="00430B64" w:rsidRDefault="00430B64" w:rsidP="00430B64">
      <w:pPr>
        <w:pStyle w:val="a6"/>
        <w:numPr>
          <w:ilvl w:val="0"/>
          <w:numId w:val="2"/>
        </w:numPr>
        <w:jc w:val="both"/>
        <w:rPr>
          <w:lang w:val="hy-AM"/>
        </w:rPr>
      </w:pPr>
      <w:r w:rsidRPr="00430B64">
        <w:rPr>
          <w:lang w:val="hy-AM"/>
        </w:rPr>
        <w:t xml:space="preserve">Հայաստանի Հանրապետության </w:t>
      </w:r>
      <w:r w:rsidR="00BD1E4D" w:rsidRPr="00BD1E4D">
        <w:rPr>
          <w:lang w:val="hy-AM"/>
        </w:rPr>
        <w:t xml:space="preserve">Արմավիրի </w:t>
      </w:r>
      <w:r w:rsidRPr="00430B64">
        <w:rPr>
          <w:lang w:val="hy-AM"/>
        </w:rPr>
        <w:t>մարզի</w:t>
      </w:r>
      <w:r w:rsidR="00BD1E4D" w:rsidRPr="00BD1E4D">
        <w:rPr>
          <w:lang w:val="hy-AM"/>
        </w:rPr>
        <w:t xml:space="preserve"> Խոյ</w:t>
      </w:r>
      <w:r w:rsidRPr="00430B64">
        <w:rPr>
          <w:lang w:val="hy-AM"/>
        </w:rPr>
        <w:t xml:space="preserve"> համայնքի սեփականությանը պատկանող տրանսպորտային </w:t>
      </w:r>
      <w:r w:rsidR="00BD1E4D">
        <w:rPr>
          <w:lang w:val="hy-AM"/>
        </w:rPr>
        <w:t>միջոց</w:t>
      </w:r>
      <w:r w:rsidRPr="00430B64">
        <w:rPr>
          <w:lang w:val="hy-AM"/>
        </w:rPr>
        <w:t>ը օտարել աճուրդ</w:t>
      </w:r>
      <w:r w:rsidR="00294371">
        <w:rPr>
          <w:lang w:val="hy-AM"/>
        </w:rPr>
        <w:t>ային  կարգ</w:t>
      </w:r>
      <w:r w:rsidRPr="00430B64">
        <w:rPr>
          <w:lang w:val="hy-AM"/>
        </w:rPr>
        <w:t xml:space="preserve">ով։ </w:t>
      </w:r>
    </w:p>
    <w:p w:rsidR="00430B64" w:rsidRPr="00FD3919" w:rsidRDefault="00BD1E4D" w:rsidP="000B780F">
      <w:pPr>
        <w:pStyle w:val="a6"/>
        <w:numPr>
          <w:ilvl w:val="0"/>
          <w:numId w:val="2"/>
        </w:numPr>
        <w:jc w:val="both"/>
        <w:rPr>
          <w:lang w:val="hy-AM"/>
        </w:rPr>
      </w:pPr>
      <w:r w:rsidRPr="00FD3919">
        <w:rPr>
          <w:lang w:val="hy-AM"/>
        </w:rPr>
        <w:t xml:space="preserve"> </w:t>
      </w:r>
      <w:r w:rsidR="00FD3919">
        <w:rPr>
          <w:lang w:val="hy-AM"/>
        </w:rPr>
        <w:t>Հայաստանի  Հանրապետության   Արմավիրի  մարզի  Խ</w:t>
      </w:r>
      <w:r w:rsidR="00FD3919" w:rsidRPr="008744CD">
        <w:rPr>
          <w:lang w:val="hy-AM"/>
        </w:rPr>
        <w:t>ոյ</w:t>
      </w:r>
      <w:r w:rsidR="00FD3919">
        <w:rPr>
          <w:lang w:val="hy-AM"/>
        </w:rPr>
        <w:t>ի  համայնքապետարանի  սեփականությունը  հանդիսացող    5</w:t>
      </w:r>
      <w:r w:rsidR="003C4049">
        <w:rPr>
          <w:lang w:val="hy-AM"/>
        </w:rPr>
        <w:t>37</w:t>
      </w:r>
      <w:r w:rsidR="00FD3919">
        <w:rPr>
          <w:lang w:val="hy-AM"/>
        </w:rPr>
        <w:t xml:space="preserve"> </w:t>
      </w:r>
      <w:r w:rsidR="00FD3919" w:rsidRPr="00FD3919">
        <w:rPr>
          <w:lang w:val="hy-AM"/>
        </w:rPr>
        <w:t xml:space="preserve">CL 61 </w:t>
      </w:r>
      <w:r w:rsidR="00C7028C">
        <w:rPr>
          <w:lang w:val="hy-AM"/>
        </w:rPr>
        <w:t xml:space="preserve"> հաշվառման  </w:t>
      </w:r>
      <w:r w:rsidR="00FD3919">
        <w:rPr>
          <w:lang w:val="hy-AM"/>
        </w:rPr>
        <w:t xml:space="preserve">համարանիշով  </w:t>
      </w:r>
      <w:r w:rsidR="003C4049" w:rsidRPr="003C4049">
        <w:rPr>
          <w:lang w:val="hy-AM"/>
        </w:rPr>
        <w:t>NISSAN</w:t>
      </w:r>
      <w:r w:rsidR="00FD3919" w:rsidRPr="00FD3919">
        <w:rPr>
          <w:lang w:val="hy-AM"/>
        </w:rPr>
        <w:t xml:space="preserve"> </w:t>
      </w:r>
      <w:r w:rsidR="00FD3919">
        <w:rPr>
          <w:lang w:val="hy-AM"/>
        </w:rPr>
        <w:t xml:space="preserve">մակնիշի  </w:t>
      </w:r>
      <w:r w:rsidR="003C4049" w:rsidRPr="003C4049">
        <w:rPr>
          <w:lang w:val="hy-AM"/>
        </w:rPr>
        <w:t>SENTRA 1.</w:t>
      </w:r>
      <w:r w:rsidR="003C4049">
        <w:rPr>
          <w:lang w:val="hy-AM"/>
        </w:rPr>
        <w:t>8</w:t>
      </w:r>
      <w:r w:rsidR="003C4049" w:rsidRPr="003C4049">
        <w:rPr>
          <w:lang w:val="hy-AM"/>
        </w:rPr>
        <w:t xml:space="preserve"> </w:t>
      </w:r>
      <w:r w:rsidR="00FD3919" w:rsidRPr="00FD3919">
        <w:rPr>
          <w:lang w:val="hy-AM"/>
        </w:rPr>
        <w:t xml:space="preserve"> </w:t>
      </w:r>
      <w:r w:rsidR="00FD3919">
        <w:rPr>
          <w:lang w:val="hy-AM"/>
        </w:rPr>
        <w:t xml:space="preserve">տիպարի </w:t>
      </w:r>
      <w:r w:rsidR="003C4049" w:rsidRPr="003C4049">
        <w:rPr>
          <w:lang w:val="hy-AM"/>
        </w:rPr>
        <w:t>2013</w:t>
      </w:r>
      <w:r w:rsidR="00FD3919" w:rsidRPr="00FD3919">
        <w:rPr>
          <w:lang w:val="hy-AM"/>
        </w:rPr>
        <w:t xml:space="preserve"> թվականի</w:t>
      </w:r>
      <w:r w:rsidR="003C4049">
        <w:rPr>
          <w:lang w:val="hy-AM"/>
        </w:rPr>
        <w:t xml:space="preserve"> արտադրված  սև գույնի  վնասված  և  անսարք  վիճակում  գտնվող թեթև  մարդատար </w:t>
      </w:r>
      <w:r w:rsidR="00FD3919" w:rsidRPr="00FD3919">
        <w:rPr>
          <w:lang w:val="hy-AM"/>
        </w:rPr>
        <w:t xml:space="preserve">  </w:t>
      </w:r>
      <w:r w:rsidR="003C4049">
        <w:rPr>
          <w:lang w:val="hy-AM"/>
        </w:rPr>
        <w:t>սեդան</w:t>
      </w:r>
      <w:r w:rsidR="00FD3919" w:rsidRPr="00FD3919">
        <w:rPr>
          <w:lang w:val="hy-AM"/>
        </w:rPr>
        <w:t xml:space="preserve"> տեսակ</w:t>
      </w:r>
      <w:r w:rsidR="003C4049">
        <w:rPr>
          <w:lang w:val="hy-AM"/>
        </w:rPr>
        <w:t xml:space="preserve">ի </w:t>
      </w:r>
      <w:r w:rsidR="00294371" w:rsidRPr="00294371">
        <w:rPr>
          <w:lang w:val="hy-AM"/>
        </w:rPr>
        <w:t xml:space="preserve"> </w:t>
      </w:r>
      <w:r w:rsidR="00FD3919" w:rsidRPr="00430B64">
        <w:rPr>
          <w:lang w:val="hy-AM"/>
        </w:rPr>
        <w:t xml:space="preserve"> տրանպորտային</w:t>
      </w:r>
      <w:r w:rsidR="00FD3919" w:rsidRPr="008744CD">
        <w:rPr>
          <w:lang w:val="hy-AM"/>
        </w:rPr>
        <w:t xml:space="preserve"> </w:t>
      </w:r>
      <w:r w:rsidR="00FD3919">
        <w:rPr>
          <w:lang w:val="hy-AM"/>
        </w:rPr>
        <w:t>միջոց</w:t>
      </w:r>
      <w:r w:rsidR="00FD3919" w:rsidRPr="00430B64">
        <w:rPr>
          <w:lang w:val="hy-AM"/>
        </w:rPr>
        <w:t>ի</w:t>
      </w:r>
      <w:r w:rsidR="00FD3919" w:rsidRPr="008744CD">
        <w:rPr>
          <w:lang w:val="hy-AM"/>
        </w:rPr>
        <w:t xml:space="preserve"> </w:t>
      </w:r>
      <w:r w:rsidRPr="00FD3919">
        <w:rPr>
          <w:lang w:val="hy-AM"/>
        </w:rPr>
        <w:t xml:space="preserve"> </w:t>
      </w:r>
      <w:r w:rsidR="00430B64" w:rsidRPr="00FD3919">
        <w:rPr>
          <w:lang w:val="hy-AM"/>
        </w:rPr>
        <w:t>մեկնարկային</w:t>
      </w:r>
      <w:r w:rsidRPr="00FD3919">
        <w:rPr>
          <w:lang w:val="hy-AM"/>
        </w:rPr>
        <w:t xml:space="preserve"> գինը </w:t>
      </w:r>
      <w:r w:rsidR="00294371">
        <w:rPr>
          <w:lang w:val="hy-AM"/>
        </w:rPr>
        <w:t xml:space="preserve">սահմանել  </w:t>
      </w:r>
      <w:r w:rsidR="00430B64" w:rsidRPr="00FD3919">
        <w:rPr>
          <w:lang w:val="hy-AM"/>
        </w:rPr>
        <w:t xml:space="preserve"> </w:t>
      </w:r>
      <w:r w:rsidR="00294371" w:rsidRPr="00294371">
        <w:rPr>
          <w:lang w:val="hy-AM"/>
        </w:rPr>
        <w:t xml:space="preserve"> </w:t>
      </w:r>
      <w:r w:rsidR="00294371">
        <w:rPr>
          <w:lang w:val="hy-AM"/>
        </w:rPr>
        <w:t xml:space="preserve">հավանական շուկայական արժեքի  գնով՝  </w:t>
      </w:r>
      <w:r w:rsidR="003C4049">
        <w:rPr>
          <w:lang w:val="hy-AM"/>
        </w:rPr>
        <w:t>1805</w:t>
      </w:r>
      <w:r w:rsidR="00294371">
        <w:rPr>
          <w:lang w:val="hy-AM"/>
        </w:rPr>
        <w:t>000 /</w:t>
      </w:r>
      <w:r w:rsidR="003C4049">
        <w:rPr>
          <w:lang w:val="hy-AM"/>
        </w:rPr>
        <w:t xml:space="preserve">մեկ միլիոն  ութ  հարյուր  հինգ  </w:t>
      </w:r>
      <w:r w:rsidR="00294371">
        <w:rPr>
          <w:lang w:val="hy-AM"/>
        </w:rPr>
        <w:t xml:space="preserve"> հազար/  ՀՀ  դրամ:</w:t>
      </w:r>
    </w:p>
    <w:p w:rsidR="00D8048A" w:rsidRPr="00D8048A" w:rsidRDefault="00D8048A" w:rsidP="00D8048A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 3</w:t>
      </w:r>
      <w:r w:rsidRPr="00D8048A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D8048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D8048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D8048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D8048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D8048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D8048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D8048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D8048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D8048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D8048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D8048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D8048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D8048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D8048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D8048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D8048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p w:rsidR="00D8048A" w:rsidRDefault="00D8048A" w:rsidP="00D8048A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482"/>
        <w:gridCol w:w="1462"/>
      </w:tblGrid>
      <w:tr w:rsidR="00D8048A" w:rsidTr="00D8048A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D8048A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D8048A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D8048A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D8048A" w:rsidRDefault="00D8048A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D8048A" w:rsidRDefault="00D8048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 w:eastAsia="en-US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color w:val="000000"/>
                                </w:rPr>
                                <w:t>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D8048A" w:rsidRDefault="00D8048A">
                              <w:pPr>
                                <w:pStyle w:val="a5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D8048A" w:rsidRDefault="00D8048A" w:rsidP="00D8048A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D8048A" w:rsidRDefault="00D8048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D8048A" w:rsidRDefault="00D8048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D8048A" w:rsidRDefault="00D8048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D8048A" w:rsidRDefault="00D8048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D8048A" w:rsidRDefault="00D8048A">
                        <w:pPr>
                          <w:spacing w:after="200" w:line="276" w:lineRule="auto"/>
                          <w:jc w:val="center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8048A" w:rsidRDefault="00D8048A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8048A" w:rsidRDefault="00D8048A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</w:tr>
                </w:tbl>
                <w:p w:rsidR="00D8048A" w:rsidRDefault="00D8048A">
                  <w:pPr>
                    <w:spacing w:after="200" w:line="276" w:lineRule="auto"/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8048A" w:rsidRDefault="00D8048A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8048A" w:rsidRDefault="00D8048A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</w:tr>
          </w:tbl>
          <w:p w:rsidR="00D8048A" w:rsidRDefault="00D8048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048A" w:rsidRDefault="00D8048A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048A" w:rsidRDefault="00D8048A">
            <w:pPr>
              <w:spacing w:line="254" w:lineRule="auto"/>
              <w:rPr>
                <w:rFonts w:ascii="GHEA Grapalat" w:hAnsi="GHEA Grapalat"/>
                <w:sz w:val="24"/>
                <w:szCs w:val="24"/>
              </w:rPr>
            </w:pPr>
          </w:p>
          <w:p w:rsidR="00D8048A" w:rsidRDefault="00D8048A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D8048A" w:rsidRDefault="00D8048A" w:rsidP="00D8048A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D8048A" w:rsidRDefault="00D8048A" w:rsidP="00D8048A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D8048A" w:rsidRDefault="00D8048A" w:rsidP="00D8048A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bookmarkStart w:id="0" w:name="_GoBack"/>
      <w:bookmarkEnd w:id="0"/>
    </w:p>
    <w:p w:rsidR="00D8048A" w:rsidRDefault="00D8048A" w:rsidP="00D8048A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D8048A" w:rsidRDefault="00D8048A" w:rsidP="00D8048A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D8048A" w:rsidRDefault="00D8048A" w:rsidP="00D8048A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D8048A" w:rsidRDefault="00D8048A" w:rsidP="00D8048A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D8048A" w:rsidRDefault="00D8048A" w:rsidP="00D8048A">
      <w:pPr>
        <w:rPr>
          <w:rFonts w:ascii="GHEA Grapalat" w:hAnsi="GHEA Grapalat"/>
          <w:lang w:val="hy-AM"/>
        </w:rPr>
      </w:pPr>
    </w:p>
    <w:p w:rsidR="00D8048A" w:rsidRDefault="00D8048A" w:rsidP="00D8048A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D8048A" w:rsidRDefault="00D8048A" w:rsidP="00D8048A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D8048A" w:rsidRDefault="00D8048A" w:rsidP="00D8048A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D8048A" w:rsidRDefault="00D8048A" w:rsidP="00D8048A">
      <w:pPr>
        <w:ind w:firstLine="708"/>
        <w:jc w:val="both"/>
        <w:rPr>
          <w:rFonts w:ascii="GHEA Grapalat" w:hAnsi="GHEA Grapalat" w:cs="Arial"/>
          <w:lang w:val="hy-AM"/>
        </w:rPr>
      </w:pPr>
    </w:p>
    <w:p w:rsidR="00D8048A" w:rsidRDefault="00D8048A" w:rsidP="00D8048A">
      <w:pPr>
        <w:ind w:firstLine="567"/>
        <w:jc w:val="both"/>
        <w:rPr>
          <w:rFonts w:ascii="GHEA Grapalat" w:hAnsi="GHEA Grapalat" w:cs="Arial LatArm"/>
          <w:lang w:val="hy-AM"/>
        </w:rPr>
      </w:pPr>
    </w:p>
    <w:p w:rsidR="00D8048A" w:rsidRDefault="00D8048A" w:rsidP="00D8048A">
      <w:pPr>
        <w:outlineLvl w:val="0"/>
        <w:rPr>
          <w:rFonts w:ascii="GHEA Grapalat" w:hAnsi="GHEA Grapalat"/>
          <w:b/>
          <w:position w:val="20"/>
          <w:sz w:val="24"/>
          <w:szCs w:val="24"/>
          <w:lang w:val="hy-AM"/>
        </w:rPr>
      </w:pPr>
    </w:p>
    <w:p w:rsidR="00D8048A" w:rsidRDefault="00D8048A" w:rsidP="00D8048A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D8048A" w:rsidRDefault="00D8048A" w:rsidP="00D8048A">
      <w:pPr>
        <w:rPr>
          <w:rFonts w:ascii="GHEA Grapalat" w:hAnsi="GHEA Grapalat"/>
          <w:sz w:val="24"/>
          <w:szCs w:val="24"/>
          <w:lang w:val="hy-AM"/>
        </w:rPr>
      </w:pPr>
    </w:p>
    <w:p w:rsidR="00D8048A" w:rsidRDefault="00D8048A" w:rsidP="00D8048A">
      <w:pPr>
        <w:rPr>
          <w:rFonts w:ascii="GHEA Grapalat" w:hAnsi="GHEA Grapalat"/>
          <w:lang w:val="hy-AM"/>
        </w:rPr>
      </w:pPr>
    </w:p>
    <w:p w:rsidR="00D8048A" w:rsidRDefault="00D8048A" w:rsidP="00D8048A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D8048A" w:rsidRDefault="00D8048A" w:rsidP="00D8048A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D8048A" w:rsidRDefault="00D8048A" w:rsidP="00D8048A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D8048A" w:rsidRDefault="00D8048A" w:rsidP="00D8048A">
      <w:pPr>
        <w:rPr>
          <w:rFonts w:ascii="GHEA Grapalat" w:hAnsi="GHEA Grapalat"/>
          <w:lang w:val="hy-AM"/>
        </w:rPr>
      </w:pPr>
    </w:p>
    <w:p w:rsidR="00D8048A" w:rsidRDefault="00D8048A" w:rsidP="00D8048A">
      <w:pPr>
        <w:rPr>
          <w:rFonts w:ascii="GHEA Grapalat" w:hAnsi="GHEA Grapalat"/>
          <w:lang w:val="hy-AM"/>
        </w:rPr>
      </w:pPr>
    </w:p>
    <w:p w:rsidR="00D8048A" w:rsidRDefault="00D8048A" w:rsidP="00D8048A">
      <w:pPr>
        <w:rPr>
          <w:rFonts w:ascii="GHEA Grapalat" w:hAnsi="GHEA Grapalat"/>
          <w:lang w:val="hy-AM"/>
        </w:rPr>
      </w:pPr>
    </w:p>
    <w:p w:rsidR="009C63AF" w:rsidRDefault="009C63AF" w:rsidP="00D8048A">
      <w:pPr>
        <w:spacing w:before="100" w:beforeAutospacing="1" w:after="100" w:afterAutospacing="1"/>
        <w:jc w:val="both"/>
        <w:rPr>
          <w:rFonts w:ascii="GHEA Grapalat" w:eastAsiaTheme="minorHAnsi" w:hAnsi="GHEA Grapalat" w:cstheme="minorBidi"/>
          <w:b/>
          <w:sz w:val="22"/>
          <w:szCs w:val="22"/>
          <w:lang w:val="hy-AM"/>
        </w:rPr>
      </w:pPr>
    </w:p>
    <w:p w:rsidR="009C63AF" w:rsidRDefault="009C63AF" w:rsidP="009C63AF">
      <w:pPr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9C63AF" w:rsidRDefault="009C63AF" w:rsidP="009C63AF">
      <w:pPr>
        <w:rPr>
          <w:rFonts w:ascii="GHEA Grapalat" w:hAnsi="GHEA Grapalat"/>
          <w:lang w:val="hy-AM"/>
        </w:rPr>
      </w:pPr>
    </w:p>
    <w:p w:rsidR="009C63AF" w:rsidRDefault="009C63AF" w:rsidP="009C63A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9C63AF" w:rsidRDefault="009C63AF" w:rsidP="009C63A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9C63AF" w:rsidRDefault="009C63AF" w:rsidP="009C63A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9C63AF" w:rsidRDefault="009C63AF" w:rsidP="009C63AF">
      <w:pPr>
        <w:spacing w:after="200"/>
        <w:ind w:firstLine="708"/>
        <w:contextualSpacing/>
        <w:jc w:val="both"/>
        <w:rPr>
          <w:rFonts w:ascii="GHEA Grapalat" w:hAnsi="GHEA Grapalat" w:cs="Arial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375BBC" w:rsidRPr="00DD6B09" w:rsidRDefault="00375BBC">
      <w:pPr>
        <w:rPr>
          <w:lang w:val="hy-AM"/>
        </w:rPr>
      </w:pPr>
    </w:p>
    <w:sectPr w:rsidR="00375BBC" w:rsidRPr="00DD6B09" w:rsidSect="009C63AF">
      <w:pgSz w:w="11906" w:h="16838"/>
      <w:pgMar w:top="1134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27022C42"/>
    <w:multiLevelType w:val="hybridMultilevel"/>
    <w:tmpl w:val="FD5C7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50F70"/>
    <w:multiLevelType w:val="hybridMultilevel"/>
    <w:tmpl w:val="296A3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0B99"/>
    <w:rsid w:val="00094195"/>
    <w:rsid w:val="00190FB5"/>
    <w:rsid w:val="001F2B90"/>
    <w:rsid w:val="00253C8D"/>
    <w:rsid w:val="00294371"/>
    <w:rsid w:val="00375BBC"/>
    <w:rsid w:val="003C4049"/>
    <w:rsid w:val="00430B64"/>
    <w:rsid w:val="00643981"/>
    <w:rsid w:val="0069068D"/>
    <w:rsid w:val="0071466E"/>
    <w:rsid w:val="008744CD"/>
    <w:rsid w:val="009C63AF"/>
    <w:rsid w:val="00A032EC"/>
    <w:rsid w:val="00BD1E4D"/>
    <w:rsid w:val="00C7028C"/>
    <w:rsid w:val="00C75D5C"/>
    <w:rsid w:val="00D8048A"/>
    <w:rsid w:val="00DD6B09"/>
    <w:rsid w:val="00F54844"/>
    <w:rsid w:val="00FA0B99"/>
    <w:rsid w:val="00FD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CC3BB"/>
  <w15:docId w15:val="{8235162E-A06C-41A4-9339-B98BBBEE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B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B99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9419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30B64"/>
    <w:pPr>
      <w:spacing w:before="100" w:beforeAutospacing="1" w:after="100" w:afterAutospacing="1"/>
    </w:pPr>
    <w:rPr>
      <w:rFonts w:ascii="GHEA Grapalat" w:eastAsiaTheme="minorEastAsia" w:hAnsi="GHEA Grapalat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30B64"/>
    <w:rPr>
      <w:i/>
      <w:iCs/>
    </w:rPr>
  </w:style>
  <w:style w:type="character" w:styleId="a8">
    <w:name w:val="Strong"/>
    <w:basedOn w:val="a0"/>
    <w:uiPriority w:val="22"/>
    <w:qFormat/>
    <w:rsid w:val="003C4049"/>
    <w:rPr>
      <w:b/>
      <w:bCs/>
    </w:rPr>
  </w:style>
  <w:style w:type="character" w:styleId="a9">
    <w:name w:val="Hyperlink"/>
    <w:basedOn w:val="a0"/>
    <w:uiPriority w:val="99"/>
    <w:unhideWhenUsed/>
    <w:rsid w:val="003C40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2022-06-23T07:19:00Z</cp:lastPrinted>
  <dcterms:created xsi:type="dcterms:W3CDTF">2022-06-02T04:51:00Z</dcterms:created>
  <dcterms:modified xsi:type="dcterms:W3CDTF">2022-11-30T14:51:00Z</dcterms:modified>
</cp:coreProperties>
</file>