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AF" w:rsidRPr="009767AF" w:rsidRDefault="009767AF" w:rsidP="009767AF">
      <w:pPr>
        <w:tabs>
          <w:tab w:val="left" w:pos="3585"/>
          <w:tab w:val="left" w:pos="8736"/>
          <w:tab w:val="left" w:pos="945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</w:rPr>
      </w:pPr>
      <w:r w:rsidRPr="009767AF">
        <w:rPr>
          <w:rFonts w:ascii="GHEA Grapalat" w:eastAsia="Times New Roman" w:hAnsi="GHEA Grapalat" w:cs="Sylfaen"/>
          <w:b/>
          <w:i/>
          <w:sz w:val="24"/>
          <w:szCs w:val="24"/>
        </w:rPr>
        <w:t>նախագիծ</w:t>
      </w:r>
    </w:p>
    <w:p w:rsidR="009767AF" w:rsidRPr="009767AF" w:rsidRDefault="009767AF" w:rsidP="009767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</w:rPr>
      </w:pPr>
    </w:p>
    <w:p w:rsidR="009767AF" w:rsidRPr="009767AF" w:rsidRDefault="009767AF" w:rsidP="009767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9767AF" w:rsidRPr="009767AF" w:rsidRDefault="009767AF" w:rsidP="009767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9767AF" w:rsidRPr="009767AF" w:rsidRDefault="009767AF" w:rsidP="009767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9767AF" w:rsidRPr="009767AF" w:rsidRDefault="009767AF" w:rsidP="009767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9767AF" w:rsidRPr="009767AF" w:rsidRDefault="009767AF" w:rsidP="009767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2023 ԹՎԱԿԱՆԻ  </w:t>
      </w:r>
      <w:r w:rsidR="00CF2048">
        <w:rPr>
          <w:rFonts w:ascii="GHEA Grapalat" w:eastAsia="Times New Roman" w:hAnsi="GHEA Grapalat" w:cs="Sylfaen"/>
          <w:b/>
          <w:i/>
          <w:color w:val="000000"/>
        </w:rPr>
        <w:t>-----------</w:t>
      </w:r>
      <w:bookmarkStart w:id="0" w:name="_GoBack"/>
      <w:bookmarkEnd w:id="0"/>
    </w:p>
    <w:p w:rsidR="009767AF" w:rsidRPr="009767AF" w:rsidRDefault="009767AF" w:rsidP="009767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>ԹԻՎ  ----Ն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9767AF" w:rsidRPr="009767AF" w:rsidRDefault="009767AF" w:rsidP="009767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9767AF" w:rsidRPr="009767AF" w:rsidRDefault="009767AF" w:rsidP="009767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9767AF" w:rsidRPr="009767AF" w:rsidRDefault="009767AF" w:rsidP="009767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9767AF" w:rsidRPr="009767AF" w:rsidRDefault="009767AF" w:rsidP="009767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</w:rPr>
      </w:pPr>
    </w:p>
    <w:p w:rsidR="009767AF" w:rsidRPr="009767AF" w:rsidRDefault="009767AF" w:rsidP="009767AF">
      <w:pPr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  <w:proofErr w:type="spellStart"/>
      <w:r w:rsidRPr="009767AF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Եկամտային</w:t>
      </w:r>
      <w:proofErr w:type="spellEnd"/>
      <w:r w:rsidRPr="009767AF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</w:t>
      </w:r>
      <w:proofErr w:type="spellStart"/>
      <w:r w:rsidRPr="009767AF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մաս</w:t>
      </w:r>
      <w:proofErr w:type="spellEnd"/>
    </w:p>
    <w:p w:rsidR="009767AF" w:rsidRPr="009767AF" w:rsidRDefault="009767AF" w:rsidP="009767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Arial"/>
          <w:sz w:val="24"/>
          <w:szCs w:val="24"/>
          <w:lang w:val="ru-RU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 </w:t>
      </w:r>
      <w:r w:rsidRPr="009767AF">
        <w:rPr>
          <w:rFonts w:ascii="GHEA Grapalat" w:eastAsia="Times New Roman" w:hAnsi="GHEA Grapalat" w:cs="Arial"/>
          <w:sz w:val="24"/>
          <w:szCs w:val="24"/>
        </w:rPr>
        <w:t>Հողի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Arial"/>
          <w:sz w:val="24"/>
          <w:szCs w:val="24"/>
        </w:rPr>
        <w:t>օտարումից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մուտքերն </w:t>
      </w:r>
      <w:r w:rsidRPr="009767AF">
        <w:rPr>
          <w:rFonts w:ascii="GHEA Grapalat" w:eastAsia="Times New Roman" w:hAnsi="GHEA Grapalat" w:cs="Arial"/>
          <w:sz w:val="24"/>
          <w:szCs w:val="24"/>
        </w:rPr>
        <w:t>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57130.0 (</w:t>
      </w:r>
      <w:r w:rsidR="00701E1D" w:rsidRPr="00701E1D">
        <w:rPr>
          <w:rFonts w:ascii="GHEA Grapalat" w:eastAsia="Times New Roman" w:hAnsi="GHEA Grapalat" w:cs="Times New Roman"/>
          <w:sz w:val="24"/>
          <w:szCs w:val="24"/>
        </w:rPr>
        <w:t xml:space="preserve">հիսունյոթ միլիոն  </w:t>
      </w:r>
      <w:proofErr w:type="spellStart"/>
      <w:r w:rsidR="00701E1D" w:rsidRPr="00701E1D">
        <w:rPr>
          <w:rFonts w:ascii="GHEA Grapalat" w:eastAsia="Times New Roman" w:hAnsi="GHEA Grapalat" w:cs="Times New Roman"/>
          <w:sz w:val="24"/>
          <w:szCs w:val="24"/>
          <w:lang w:val="ru-RU"/>
        </w:rPr>
        <w:t>մեկ</w:t>
      </w:r>
      <w:proofErr w:type="spellEnd"/>
      <w:r w:rsidR="00701E1D" w:rsidRPr="00701E1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01E1D" w:rsidRPr="00701E1D">
        <w:rPr>
          <w:rFonts w:ascii="GHEA Grapalat" w:eastAsia="Times New Roman" w:hAnsi="GHEA Grapalat" w:cs="Times New Roman"/>
          <w:sz w:val="24"/>
          <w:szCs w:val="24"/>
          <w:lang w:val="ru-RU"/>
        </w:rPr>
        <w:t>հարյուր</w:t>
      </w:r>
      <w:proofErr w:type="spellEnd"/>
      <w:r w:rsidR="00701E1D" w:rsidRPr="00701E1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01E1D" w:rsidRPr="00701E1D">
        <w:rPr>
          <w:rFonts w:ascii="GHEA Grapalat" w:eastAsia="Times New Roman" w:hAnsi="GHEA Grapalat" w:cs="Times New Roman"/>
          <w:sz w:val="24"/>
          <w:szCs w:val="24"/>
          <w:lang w:val="ru-RU"/>
        </w:rPr>
        <w:t>երեսուն</w:t>
      </w:r>
      <w:proofErr w:type="spellEnd"/>
      <w:r w:rsidR="00701E1D" w:rsidRPr="00701E1D">
        <w:rPr>
          <w:rFonts w:ascii="GHEA Grapalat" w:eastAsia="Times New Roman" w:hAnsi="GHEA Grapalat" w:cs="Times New Roman"/>
          <w:sz w:val="24"/>
          <w:szCs w:val="24"/>
        </w:rPr>
        <w:t xml:space="preserve">  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) ՀՀ </w:t>
      </w:r>
      <w:r w:rsidRPr="009767AF">
        <w:rPr>
          <w:rFonts w:ascii="GHEA Grapalat" w:eastAsia="Times New Roman" w:hAnsi="GHEA Grapalat" w:cs="Arial"/>
          <w:sz w:val="24"/>
          <w:szCs w:val="24"/>
        </w:rPr>
        <w:t>դրամով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767AF" w:rsidRPr="00701E1D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9767AF">
        <w:rPr>
          <w:rFonts w:ascii="GHEA Grapalat" w:eastAsia="Times New Roman" w:hAnsi="GHEA Grapalat" w:cs="Sylfaen"/>
          <w:b/>
          <w:sz w:val="24"/>
          <w:szCs w:val="24"/>
        </w:rPr>
        <w:t>2. Ծախսային</w:t>
      </w:r>
      <w:r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01.6.1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4111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3710.0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4269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հոդվածը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500.0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 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5134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24430.0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bookmarkStart w:id="1" w:name="_Hlk121930112"/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գ. 04.2.4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63842">
        <w:rPr>
          <w:rFonts w:ascii="GHEA Grapalat" w:eastAsia="Times New Roman" w:hAnsi="GHEA Grapalat" w:cs="Sylfaen"/>
          <w:sz w:val="24"/>
          <w:szCs w:val="24"/>
        </w:rPr>
        <w:t xml:space="preserve">ենթախմբի   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5113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12700.0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bookmarkEnd w:id="1"/>
      <w:r w:rsidRPr="009767AF">
        <w:rPr>
          <w:rFonts w:ascii="GHEA Grapalat" w:eastAsia="Times New Roman" w:hAnsi="GHEA Grapalat" w:cs="Sylfaen"/>
          <w:sz w:val="24"/>
          <w:szCs w:val="24"/>
        </w:rPr>
        <w:t>ե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04.5.1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5113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200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00.0 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 xml:space="preserve"> զ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B6384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4216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610.0 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դրամով                                         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bookmarkStart w:id="2" w:name="_Hlk121930222"/>
      <w:r w:rsidRPr="009767AF">
        <w:rPr>
          <w:rFonts w:ascii="GHEA Grapalat" w:eastAsia="Times New Roman" w:hAnsi="GHEA Grapalat" w:cs="Sylfaen"/>
          <w:sz w:val="24"/>
          <w:szCs w:val="24"/>
        </w:rPr>
        <w:t xml:space="preserve"> է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08.2.4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B63842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4237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հոդվածը </w:t>
      </w:r>
      <w:r w:rsidR="00F3144E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2600.0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bookmarkEnd w:id="2"/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F743C3" w:rsidRDefault="00F743C3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>
      <w:r>
        <w:rPr>
          <w:rFonts w:ascii="Calibri" w:hAnsi="Calibri" w:cs="Calibri"/>
          <w:color w:val="000000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Ղեկավարվելով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  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ՀՀ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հարկային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օրենսգրքի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  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230-րդ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հոդվածի երրորդ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մասով,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&lt;&lt;Տեղական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ինքնակառավարման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մասին&gt;&gt;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ՀՀ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օրենքի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18-րդ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հոդվածի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առաջին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մասի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42-րդ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կետով, հիմք ընդունելով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բնակիչներից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ստացված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դիմումները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և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համայնքի ղեկավարի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 </w:t>
      </w:r>
      <w:r>
        <w:rPr>
          <w:rFonts w:ascii="GHEA Grapalat" w:hAnsi="GHEA Grapalat"/>
          <w:color w:val="000000"/>
          <w:sz w:val="18"/>
          <w:szCs w:val="18"/>
          <w:shd w:val="clear" w:color="auto" w:fill="FFFFFF"/>
        </w:rPr>
        <w:t>առաջարկությունը.</w:t>
      </w:r>
    </w:p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Pr="00A04CB7" w:rsidRDefault="00A04CB7" w:rsidP="00A04C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04CB7">
        <w:rPr>
          <w:rFonts w:ascii="GHEA Grapalat" w:eastAsia="Times New Roman" w:hAnsi="GHEA Grapalat" w:cs="Times New Roman"/>
          <w:b/>
          <w:bCs/>
          <w:i/>
          <w:iCs/>
          <w:color w:val="000000"/>
          <w:sz w:val="18"/>
          <w:szCs w:val="18"/>
        </w:rPr>
        <w:t>ՀԱՄԱՅՆՔԻ</w:t>
      </w:r>
      <w:r w:rsidRPr="00A04CB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   </w:t>
      </w:r>
      <w:r w:rsidRPr="00A04CB7">
        <w:rPr>
          <w:rFonts w:ascii="GHEA Grapalat" w:eastAsia="Times New Roman" w:hAnsi="GHEA Grapalat" w:cs="GHEA Grapalat"/>
          <w:b/>
          <w:bCs/>
          <w:i/>
          <w:iCs/>
          <w:color w:val="000000"/>
          <w:sz w:val="18"/>
          <w:szCs w:val="18"/>
        </w:rPr>
        <w:t>ԱՎԱԳԱՆԻՆ</w:t>
      </w:r>
      <w:r w:rsidRPr="00A04CB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b/>
          <w:bCs/>
          <w:i/>
          <w:iCs/>
          <w:color w:val="000000"/>
          <w:sz w:val="18"/>
          <w:szCs w:val="18"/>
        </w:rPr>
        <w:t>ՈՐՈՇՈՒՄ</w:t>
      </w:r>
      <w:r w:rsidRPr="00A04CB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     </w:t>
      </w:r>
      <w:r w:rsidRPr="00A04CB7">
        <w:rPr>
          <w:rFonts w:ascii="GHEA Grapalat" w:eastAsia="Times New Roman" w:hAnsi="GHEA Grapalat" w:cs="GHEA Grapalat"/>
          <w:b/>
          <w:bCs/>
          <w:i/>
          <w:iCs/>
          <w:color w:val="000000"/>
          <w:sz w:val="18"/>
          <w:szCs w:val="18"/>
        </w:rPr>
        <w:t>Է</w:t>
      </w:r>
      <w:r w:rsidRPr="00A04CB7">
        <w:rPr>
          <w:rFonts w:ascii="GHEA Grapalat" w:eastAsia="Times New Roman" w:hAnsi="GHEA Grapalat" w:cs="Times New Roman"/>
          <w:b/>
          <w:bCs/>
          <w:i/>
          <w:iCs/>
          <w:color w:val="000000"/>
          <w:sz w:val="18"/>
          <w:szCs w:val="18"/>
        </w:rPr>
        <w:t>`</w:t>
      </w:r>
    </w:p>
    <w:p w:rsidR="00A04CB7" w:rsidRPr="00A04CB7" w:rsidRDefault="00A04CB7" w:rsidP="00A04C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04CB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 </w:t>
      </w:r>
    </w:p>
    <w:p w:rsidR="00A04CB7" w:rsidRPr="00A04CB7" w:rsidRDefault="00A04CB7" w:rsidP="00A04C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 </w:t>
      </w:r>
      <w:r w:rsidRPr="00A04CB7">
        <w:rPr>
          <w:rFonts w:ascii="GHEA Grapalat" w:eastAsia="Times New Roman" w:hAnsi="GHEA Grapalat" w:cs="Times New Roman"/>
          <w:color w:val="000000"/>
          <w:sz w:val="18"/>
          <w:szCs w:val="18"/>
        </w:rPr>
        <w:t>1</w:t>
      </w:r>
      <w:r w:rsidR="004706C5">
        <w:rPr>
          <w:rFonts w:ascii="GHEA Grapalat" w:eastAsia="Times New Roman" w:hAnsi="GHEA Grapalat" w:cs="Times New Roman"/>
          <w:color w:val="000000"/>
          <w:sz w:val="18"/>
          <w:szCs w:val="18"/>
        </w:rPr>
        <w:t>Սահմանե</w:t>
      </w:r>
      <w:r w:rsidR="005D307C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լ անշարժ 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գույքի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հարկի</w:t>
      </w:r>
      <w:r w:rsidRPr="00A04CB7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տույժերի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գծով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արտոնություն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Հայաստանի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Հանրապետության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Արմավիրի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մարզի</w:t>
      </w:r>
      <w:r w:rsidRPr="00A04CB7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Խոյ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համայնքի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</w:t>
      </w:r>
      <w:r w:rsidRPr="00A04CB7">
        <w:rPr>
          <w:rFonts w:ascii="Calibri" w:eastAsia="Times New Roman" w:hAnsi="Calibri" w:cs="Calibri"/>
          <w:color w:val="FF0000"/>
          <w:sz w:val="18"/>
          <w:szCs w:val="18"/>
        </w:rPr>
        <w:t> 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վարչական</w:t>
      </w:r>
      <w:r w:rsidRPr="00A04CB7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տարածքում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գտնվող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գյո</w:t>
      </w:r>
      <w:r w:rsidRPr="00A04CB7">
        <w:rPr>
          <w:rFonts w:ascii="GHEA Grapalat" w:eastAsia="Times New Roman" w:hAnsi="GHEA Grapalat" w:cs="Times New Roman"/>
          <w:color w:val="000000"/>
          <w:sz w:val="18"/>
          <w:szCs w:val="18"/>
        </w:rPr>
        <w:t>ւղատնտեսական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նշանակության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հողեր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ունեցող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ֆիզիկական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անձանց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նկատմամբ՝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համաձայն</w:t>
      </w:r>
      <w:r w:rsidRPr="00A04CB7">
        <w:rPr>
          <w:rFonts w:ascii="Calibri" w:eastAsia="Times New Roman" w:hAnsi="Calibri" w:cs="Calibri"/>
          <w:color w:val="000000"/>
          <w:sz w:val="18"/>
          <w:szCs w:val="18"/>
        </w:rPr>
        <w:t>  </w:t>
      </w:r>
      <w:r w:rsidRPr="00A04CB7">
        <w:rPr>
          <w:rFonts w:ascii="GHEA Grapalat" w:eastAsia="Times New Roman" w:hAnsi="GHEA Grapalat" w:cs="GHEA Grapalat"/>
          <w:color w:val="000000"/>
          <w:sz w:val="18"/>
          <w:szCs w:val="18"/>
        </w:rPr>
        <w:t>հավելվածի</w:t>
      </w:r>
      <w:r w:rsidRPr="00A04CB7">
        <w:rPr>
          <w:rFonts w:ascii="GHEA Grapalat" w:eastAsia="Times New Roman" w:hAnsi="GHEA Grapalat" w:cs="Times New Roman"/>
          <w:color w:val="000000"/>
          <w:sz w:val="18"/>
          <w:szCs w:val="18"/>
        </w:rPr>
        <w:t>:</w:t>
      </w:r>
    </w:p>
    <w:p w:rsidR="00A04CB7" w:rsidRPr="00A04CB7" w:rsidRDefault="00A04CB7" w:rsidP="00A04C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04CB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</w:p>
    <w:p w:rsidR="00A04CB7" w:rsidRDefault="00A04CB7"/>
    <w:sectPr w:rsidR="00A04C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7B83"/>
    <w:multiLevelType w:val="hybridMultilevel"/>
    <w:tmpl w:val="899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AF"/>
    <w:rsid w:val="004706C5"/>
    <w:rsid w:val="005D307C"/>
    <w:rsid w:val="00701E1D"/>
    <w:rsid w:val="00946AFF"/>
    <w:rsid w:val="009767AF"/>
    <w:rsid w:val="00A04CB7"/>
    <w:rsid w:val="00B63842"/>
    <w:rsid w:val="00CE052B"/>
    <w:rsid w:val="00CF2048"/>
    <w:rsid w:val="00D55081"/>
    <w:rsid w:val="00E529EF"/>
    <w:rsid w:val="00F3144E"/>
    <w:rsid w:val="00F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40EA"/>
  <w15:chartTrackingRefBased/>
  <w15:docId w15:val="{7A323A36-DFF7-480C-BB8C-670842F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8</cp:revision>
  <dcterms:created xsi:type="dcterms:W3CDTF">2023-04-06T12:28:00Z</dcterms:created>
  <dcterms:modified xsi:type="dcterms:W3CDTF">2023-04-16T15:27:00Z</dcterms:modified>
</cp:coreProperties>
</file>