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AB" w:rsidRDefault="00140BAB" w:rsidP="00140BAB">
      <w:pPr>
        <w:tabs>
          <w:tab w:val="left" w:pos="7605"/>
        </w:tabs>
        <w:contextualSpacing/>
        <w:jc w:val="right"/>
        <w:rPr>
          <w:rFonts w:ascii="GHEA Grapalat" w:hAnsi="GHEA Grapalat" w:cs="Sylfaen"/>
        </w:rPr>
      </w:pPr>
    </w:p>
    <w:p w:rsidR="00140BAB" w:rsidRDefault="00140BAB" w:rsidP="00140BAB">
      <w:pPr>
        <w:tabs>
          <w:tab w:val="left" w:pos="7605"/>
        </w:tabs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</w:rPr>
        <w:tab/>
      </w:r>
    </w:p>
    <w:p w:rsidR="009D147B" w:rsidRDefault="009D147B" w:rsidP="00140BAB">
      <w:pPr>
        <w:tabs>
          <w:tab w:val="left" w:pos="76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ՆԱԽԱԳԻԾ</w:t>
      </w:r>
    </w:p>
    <w:p w:rsidR="00140BAB" w:rsidRPr="00362B00" w:rsidRDefault="00140BAB" w:rsidP="00140BAB">
      <w:pPr>
        <w:tabs>
          <w:tab w:val="left" w:pos="7605"/>
        </w:tabs>
        <w:contextualSpacing/>
        <w:jc w:val="right"/>
        <w:rPr>
          <w:rFonts w:ascii="GHEA Grapalat" w:hAnsi="GHEA Grapalat" w:cs="Times New Roma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ՀԱՎԵԼՎԱԾ  </w:t>
      </w:r>
    </w:p>
    <w:p w:rsidR="00140BAB" w:rsidRPr="00362B00" w:rsidRDefault="00140BAB" w:rsidP="00140BAB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                                                </w:t>
      </w:r>
      <w:r w:rsidR="009D147B">
        <w:rPr>
          <w:rFonts w:ascii="GHEA Grapalat" w:hAnsi="GHEA Grapalat" w:cs="Sylfaen"/>
          <w:b/>
          <w:i/>
          <w:lang w:val="hy-AM"/>
        </w:rPr>
        <w:t xml:space="preserve">                                </w:t>
      </w:r>
      <w:bookmarkStart w:id="0" w:name="_GoBack"/>
      <w:bookmarkEnd w:id="0"/>
      <w:r w:rsidRPr="00362B00">
        <w:rPr>
          <w:rFonts w:ascii="GHEA Grapalat" w:hAnsi="GHEA Grapalat" w:cs="Sylfaen"/>
          <w:b/>
          <w:i/>
          <w:lang w:val="hy-AM"/>
        </w:rPr>
        <w:t>ՀԱՅԱՍՏԱՆԻ  ՀԱՆՐԱՊԵՏՈՒԹՅԱՆ</w:t>
      </w:r>
    </w:p>
    <w:p w:rsidR="00140BAB" w:rsidRPr="00A33D1C" w:rsidRDefault="00140BAB" w:rsidP="00140BAB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>ԱՐՄԱՎԻՐԻ  ՄԱՐԶ</w:t>
      </w:r>
      <w:r w:rsidRPr="00A33D1C">
        <w:rPr>
          <w:rFonts w:ascii="GHEA Grapalat" w:hAnsi="GHEA Grapalat" w:cs="Sylfaen"/>
          <w:b/>
          <w:i/>
          <w:lang w:val="hy-AM"/>
        </w:rPr>
        <w:t>Ի</w:t>
      </w:r>
      <w:r w:rsidRPr="00362B00">
        <w:rPr>
          <w:rFonts w:ascii="GHEA Grapalat" w:hAnsi="GHEA Grapalat" w:cs="Sylfaen"/>
          <w:b/>
          <w:i/>
          <w:lang w:val="hy-AM"/>
        </w:rPr>
        <w:t xml:space="preserve">  ԽՈՅ </w:t>
      </w:r>
    </w:p>
    <w:p w:rsidR="00140BAB" w:rsidRPr="00362B00" w:rsidRDefault="00140BAB" w:rsidP="00140BAB">
      <w:pPr>
        <w:tabs>
          <w:tab w:val="left" w:pos="502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>ՀԱՄԱՅՆՔԻ  ԱՎԱԳԱՆՈՒ</w:t>
      </w:r>
    </w:p>
    <w:p w:rsidR="00140BAB" w:rsidRPr="00362B00" w:rsidRDefault="00140BAB" w:rsidP="00140BAB">
      <w:pPr>
        <w:tabs>
          <w:tab w:val="left" w:pos="505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ab/>
        <w:t xml:space="preserve">        </w:t>
      </w:r>
      <w:r w:rsidRPr="00362B00">
        <w:rPr>
          <w:rFonts w:ascii="GHEA Grapalat" w:hAnsi="GHEA Grapalat" w:cs="Sylfaen"/>
          <w:b/>
          <w:i/>
          <w:lang w:val="hy-AM"/>
        </w:rPr>
        <w:t xml:space="preserve">  202</w:t>
      </w:r>
      <w:r w:rsidRPr="00A33D1C">
        <w:rPr>
          <w:rFonts w:ascii="GHEA Grapalat" w:hAnsi="GHEA Grapalat" w:cs="Sylfaen"/>
          <w:b/>
          <w:i/>
          <w:lang w:val="hy-AM"/>
        </w:rPr>
        <w:t>5</w:t>
      </w:r>
      <w:r w:rsidRPr="00362B00">
        <w:rPr>
          <w:rFonts w:ascii="GHEA Grapalat" w:hAnsi="GHEA Grapalat" w:cs="Sylfaen"/>
          <w:b/>
          <w:i/>
          <w:lang w:val="hy-AM"/>
        </w:rPr>
        <w:t xml:space="preserve"> ԹՎԱԿԱՆԻ</w:t>
      </w:r>
      <w:r w:rsidRPr="00A33D1C"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Sylfaen"/>
          <w:b/>
          <w:i/>
          <w:lang w:val="hy-AM"/>
        </w:rPr>
        <w:t>ՕԳՈՍՏՈՍԻ 7</w:t>
      </w:r>
      <w:r w:rsidRPr="00A33D1C">
        <w:rPr>
          <w:rFonts w:ascii="GHEA Grapalat" w:hAnsi="GHEA Grapalat" w:cs="Sylfaen"/>
          <w:b/>
          <w:i/>
          <w:lang w:val="hy-AM"/>
        </w:rPr>
        <w:t xml:space="preserve">- </w:t>
      </w:r>
      <w:r w:rsidRPr="00362B00">
        <w:rPr>
          <w:rFonts w:ascii="GHEA Grapalat" w:hAnsi="GHEA Grapalat" w:cs="Sylfaen"/>
          <w:b/>
          <w:i/>
          <w:lang w:val="hy-AM"/>
        </w:rPr>
        <w:t>Ի</w:t>
      </w:r>
    </w:p>
    <w:p w:rsidR="00140BAB" w:rsidRPr="00362B00" w:rsidRDefault="00140BAB" w:rsidP="00140BAB">
      <w:pPr>
        <w:contextualSpacing/>
        <w:jc w:val="right"/>
        <w:rPr>
          <w:rFonts w:ascii="GHEA Grapalat" w:hAnsi="GHEA Grapalat" w:cs="Sylfaen"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                                          </w:t>
      </w:r>
      <w:r w:rsidRPr="00362B00">
        <w:rPr>
          <w:rFonts w:ascii="GHEA Grapalat" w:hAnsi="GHEA Grapalat" w:cs="Tahoma"/>
          <w:b/>
          <w:i/>
          <w:lang w:val="hy-AM"/>
        </w:rPr>
        <w:t>ԹԻՎ</w:t>
      </w:r>
      <w:r w:rsidRPr="00A33D1C">
        <w:rPr>
          <w:rFonts w:ascii="GHEA Grapalat" w:hAnsi="GHEA Grapalat" w:cs="Tahoma"/>
          <w:b/>
          <w:i/>
          <w:lang w:val="hy-AM"/>
        </w:rPr>
        <w:t xml:space="preserve">   </w:t>
      </w:r>
      <w:r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>-</w:t>
      </w:r>
      <w:r w:rsidRPr="00362B00"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 xml:space="preserve"> Ա </w:t>
      </w:r>
      <w:r w:rsidRPr="00362B00">
        <w:rPr>
          <w:rFonts w:ascii="GHEA Grapalat" w:hAnsi="GHEA Grapalat" w:cs="Tahoma"/>
          <w:b/>
          <w:i/>
          <w:lang w:val="hy-AM"/>
        </w:rPr>
        <w:t>ՈՐՈՇՄԱՆ</w:t>
      </w:r>
      <w:r w:rsidRPr="00362B00">
        <w:rPr>
          <w:rFonts w:ascii="GHEA Grapalat" w:hAnsi="GHEA Grapalat" w:cs="Sylfaen"/>
          <w:lang w:val="hy-AM"/>
        </w:rPr>
        <w:t xml:space="preserve"> </w:t>
      </w:r>
    </w:p>
    <w:p w:rsidR="00140BAB" w:rsidRPr="00522E90" w:rsidRDefault="00140BAB" w:rsidP="00140BAB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62B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22E90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522E90">
        <w:rPr>
          <w:rFonts w:ascii="GHEA Grapalat" w:hAnsi="GHEA Grapalat"/>
          <w:b/>
          <w:sz w:val="24"/>
          <w:szCs w:val="24"/>
          <w:lang w:val="hy-AM"/>
        </w:rPr>
        <w:t>Օ Ր Ա Կ Ա Ր Գ</w:t>
      </w:r>
    </w:p>
    <w:p w:rsidR="005623B4" w:rsidRPr="00AA3773" w:rsidRDefault="005623B4" w:rsidP="005623B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45C81" w:rsidRDefault="00F23E97" w:rsidP="005623B4">
      <w:pPr>
        <w:rPr>
          <w:rFonts w:ascii="GHEA Grapalat" w:hAnsi="GHEA Grapalat"/>
          <w:b/>
          <w:sz w:val="24"/>
          <w:szCs w:val="24"/>
          <w:lang w:val="hy-AM"/>
        </w:rPr>
      </w:pPr>
      <w:r w:rsidRPr="00F23E97">
        <w:rPr>
          <w:rFonts w:ascii="GHEA Grapalat" w:hAnsi="GHEA Grapalat"/>
          <w:b/>
          <w:sz w:val="24"/>
          <w:szCs w:val="24"/>
          <w:lang w:val="hy-AM"/>
        </w:rPr>
        <w:t>1</w:t>
      </w:r>
      <w:r w:rsidRPr="00F23E9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623B4">
        <w:rPr>
          <w:rFonts w:ascii="GHEA Grapalat" w:hAnsi="GHEA Grapalat"/>
          <w:b/>
          <w:sz w:val="24"/>
          <w:szCs w:val="24"/>
          <w:lang w:val="hy-AM"/>
        </w:rPr>
        <w:t>ԱՎԱԳԱՆՈՒ ՆԻՍՏԻ ՕՐԱԿԱՐԳԸ ՀԱՍՏԱՏԵԼՈՒ ՄԱՍԻՆ</w:t>
      </w:r>
    </w:p>
    <w:p w:rsidR="00C168EC" w:rsidRDefault="00C168EC" w:rsidP="00C168EC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C168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C35DB7" w:rsidP="00C35DB7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2․</w:t>
      </w:r>
      <w:r w:rsidRPr="00F23E97">
        <w:rPr>
          <w:rFonts w:ascii="GHEA Grapalat" w:hAnsi="GHEA Grapalat"/>
          <w:b/>
          <w:sz w:val="24"/>
          <w:szCs w:val="24"/>
          <w:lang w:val="hy-AM"/>
        </w:rPr>
        <w:t>ՏԵՂԱԿԱՆ</w:t>
      </w:r>
      <w:r w:rsidRPr="000C2D2F">
        <w:rPr>
          <w:rFonts w:ascii="GHEA Grapalat" w:hAnsi="GHEA Grapalat"/>
          <w:b/>
          <w:sz w:val="24"/>
          <w:szCs w:val="24"/>
          <w:lang w:val="hy-AM"/>
        </w:rPr>
        <w:t xml:space="preserve"> ՏՈՒՐՔԵՐԻ ԳԾՈՎ ԱՐՏՈՆՈՒԹՅՈՒՆՆԵՐ ՍԱՀՄԱՆԵԼՈՒ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326A79" w:rsidRDefault="00C35DB7" w:rsidP="00326A79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Cambria Math" w:hAnsi="Cambria Math" w:cs="Cambria Math"/>
          <w:b/>
          <w:sz w:val="24"/>
          <w:szCs w:val="24"/>
          <w:lang w:val="hy-AM"/>
        </w:rPr>
        <w:t>3</w:t>
      </w:r>
      <w:r w:rsidRPr="00F23E9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ՀԱԴԻՍԱՑՈՂ  ՀՈՂԱՄԱՍԸ ԱՃՈՒՐԴԱՅԻՆ ԿԱՐԳՈՎ ՕՏԱՐԵԼՈՒ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C35DB7" w:rsidP="00C35DB7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4․</w:t>
      </w:r>
      <w:r w:rsidRPr="00A23B5B">
        <w:rPr>
          <w:rFonts w:ascii="GHEA Grapalat" w:hAnsi="GHEA Grapalat"/>
          <w:b/>
          <w:sz w:val="24"/>
          <w:szCs w:val="24"/>
          <w:lang w:val="hy-AM"/>
        </w:rPr>
        <w:t>ՀՈՂԱՄԱՍԻ ՆՊԱՏԱԿԱՅԻՆ ՆՇԱՆԱԿՈՒԹՅԱՆ ՓՈՓՈԽՄԱՆ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D45C81" w:rsidRDefault="00C35DB7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="00D45C81">
        <w:rPr>
          <w:rFonts w:ascii="GHEA Grapalat" w:hAnsi="GHEA Grapalat"/>
          <w:b/>
          <w:sz w:val="24"/>
          <w:szCs w:val="24"/>
          <w:lang w:val="hy-AM"/>
        </w:rPr>
        <w:t>.</w:t>
      </w:r>
      <w:r w:rsidR="00D45C81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ՄԱՍԻՆ։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D45C81" w:rsidRDefault="00C35DB7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="00D45C81" w:rsidRPr="00970194">
        <w:rPr>
          <w:rFonts w:ascii="GHEA Grapalat" w:hAnsi="GHEA Grapalat"/>
          <w:b/>
          <w:sz w:val="24"/>
          <w:szCs w:val="24"/>
          <w:lang w:val="hy-AM"/>
        </w:rPr>
        <w:t>.</w:t>
      </w:r>
      <w:r w:rsidR="00D45C81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ՄԱՍԻՆ։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168EC" w:rsidRDefault="00C35DB7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7</w:t>
      </w:r>
      <w:r w:rsidR="00D45C81" w:rsidRPr="00970194">
        <w:rPr>
          <w:rFonts w:ascii="GHEA Grapalat" w:hAnsi="GHEA Grapalat"/>
          <w:b/>
          <w:sz w:val="24"/>
          <w:szCs w:val="24"/>
          <w:lang w:val="hy-AM"/>
        </w:rPr>
        <w:t>.</w:t>
      </w:r>
      <w:r w:rsidR="00D45C81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C35DB7" w:rsidP="005623B4">
      <w:pPr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8</w:t>
      </w:r>
      <w:r w:rsidRPr="00F23E97">
        <w:rPr>
          <w:rFonts w:ascii="Cambria Math" w:hAnsi="Cambria Math" w:cs="Cambria Math"/>
          <w:b/>
          <w:color w:val="333333"/>
          <w:sz w:val="24"/>
          <w:szCs w:val="24"/>
          <w:shd w:val="clear" w:color="auto" w:fill="FFFFFF"/>
          <w:lang w:val="hy-AM"/>
        </w:rPr>
        <w:t>․</w:t>
      </w:r>
      <w:r w:rsidRPr="00F23E9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 w:rsidRPr="005623B4">
        <w:rPr>
          <w:rFonts w:ascii="GHEA Grapalat" w:hAnsi="GHEA Grapalat"/>
          <w:b/>
          <w:color w:val="333333"/>
          <w:shd w:val="clear" w:color="auto" w:fill="FFFFFF"/>
          <w:lang w:val="hy-AM"/>
        </w:rPr>
        <w:t>ԲՅՈՒՋԵԻ 2025 ԹՎԱԿԱՆԻ ԱՌԱՋԻՆ ԵՌԱՄՍՅԱԿԻ ԿԱՏԱՐՄԱՆ ՄԱՍԻՆ ՀԱՂՈՐԴՈՒՄ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C35DB7" w:rsidP="00C35DB7">
      <w:pPr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hd w:val="clear" w:color="auto" w:fill="FFFFFF"/>
          <w:lang w:val="hy-AM"/>
        </w:rPr>
        <w:t>9․</w:t>
      </w:r>
      <w:r w:rsidRPr="00F23E97">
        <w:rPr>
          <w:rFonts w:ascii="GHEA Grapalat" w:hAnsi="GHEA Grapalat"/>
          <w:b/>
          <w:color w:val="333333"/>
          <w:shd w:val="clear" w:color="auto" w:fill="FFFFFF"/>
          <w:lang w:val="hy-AM"/>
        </w:rPr>
        <w:t>ՀԱՄԱՅՆՔԻ</w:t>
      </w:r>
      <w:r w:rsidRPr="005623B4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ԲՅՈՒՋԵԻ 2025 ԹՎԱԿԱՆԻ ԵՐԿՐՈՐԴ  ԵՌԱՄՍՅԱԿԻ ԿԱՏԱՐՄԱՆ </w:t>
      </w:r>
    </w:p>
    <w:p w:rsidR="00C35DB7" w:rsidRDefault="00C35DB7" w:rsidP="00C35DB7">
      <w:pPr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5623B4">
        <w:rPr>
          <w:rFonts w:ascii="GHEA Grapalat" w:hAnsi="GHEA Grapalat"/>
          <w:b/>
          <w:color w:val="333333"/>
          <w:shd w:val="clear" w:color="auto" w:fill="FFFFFF"/>
          <w:lang w:val="hy-AM"/>
        </w:rPr>
        <w:t>ՄԱՍԻՆ ՀԱՂՈՐԴՈՒՄ</w:t>
      </w:r>
    </w:p>
    <w:p w:rsidR="00326A79" w:rsidRDefault="00326A79" w:rsidP="00326A79">
      <w:pPr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Pr="005623B4" w:rsidRDefault="00C35DB7" w:rsidP="00C35DB7">
      <w:pPr>
        <w:rPr>
          <w:b/>
          <w:lang w:val="hy-AM"/>
        </w:rPr>
      </w:pPr>
    </w:p>
    <w:p w:rsidR="00C35DB7" w:rsidRDefault="00C35DB7" w:rsidP="00C35DB7">
      <w:pPr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F23E97">
        <w:rPr>
          <w:rFonts w:ascii="GHEA Grapalat" w:hAnsi="GHEA Grapalat"/>
          <w:b/>
          <w:color w:val="333333"/>
          <w:shd w:val="clear" w:color="auto" w:fill="FFFFFF"/>
          <w:lang w:val="hy-AM"/>
        </w:rPr>
        <w:t>1</w:t>
      </w:r>
      <w:r w:rsidR="00326A79">
        <w:rPr>
          <w:rFonts w:ascii="GHEA Grapalat" w:hAnsi="GHEA Grapalat"/>
          <w:b/>
          <w:color w:val="333333"/>
          <w:shd w:val="clear" w:color="auto" w:fill="FFFFFF"/>
          <w:lang w:val="hy-AM"/>
        </w:rPr>
        <w:t>0</w:t>
      </w:r>
      <w:r w:rsidRPr="00F23E97">
        <w:rPr>
          <w:rFonts w:ascii="Cambria Math" w:hAnsi="Cambria Math" w:cs="Cambria Math"/>
          <w:b/>
          <w:color w:val="333333"/>
          <w:shd w:val="clear" w:color="auto" w:fill="FFFFFF"/>
          <w:lang w:val="hy-AM"/>
        </w:rPr>
        <w:t>․</w:t>
      </w:r>
      <w:r w:rsidRPr="00F23E97">
        <w:rPr>
          <w:rFonts w:ascii="GHEA Grapalat" w:hAnsi="GHEA Grapalat"/>
          <w:b/>
          <w:color w:val="333333"/>
          <w:shd w:val="clear" w:color="auto" w:fill="FFFFFF"/>
          <w:lang w:val="hy-AM"/>
        </w:rPr>
        <w:t>Հ</w:t>
      </w:r>
      <w:r w:rsidRPr="005623B4">
        <w:rPr>
          <w:rFonts w:ascii="GHEA Grapalat" w:hAnsi="GHEA Grapalat"/>
          <w:b/>
          <w:color w:val="333333"/>
          <w:shd w:val="clear" w:color="auto" w:fill="FFFFFF"/>
          <w:lang w:val="hy-AM"/>
        </w:rPr>
        <w:t>ՈՂԻ</w:t>
      </w:r>
      <w:r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</w:t>
      </w:r>
      <w:r w:rsidRPr="005623B4">
        <w:rPr>
          <w:rFonts w:ascii="GHEA Grapalat" w:hAnsi="GHEA Grapalat"/>
          <w:b/>
          <w:color w:val="333333"/>
          <w:shd w:val="clear" w:color="auto" w:fill="FFFFFF"/>
          <w:lang w:val="hy-AM"/>
        </w:rPr>
        <w:t>ՀԱՐԿԻ ԳԾՈՎ ԱՐՏՈՆՈՒԹՅՈՒՆ ՍԱՀՄԱՆԵԼՈՒ ՄԱՍԻՆ</w:t>
      </w:r>
    </w:p>
    <w:p w:rsidR="00326A79" w:rsidRDefault="00326A79" w:rsidP="00326A79">
      <w:pPr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326A79" w:rsidP="00C35DB7">
      <w:pP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11․</w:t>
      </w:r>
      <w:r w:rsidR="00C35DB7" w:rsidRPr="005623B4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ԳՈՒՄԱՐ ՀԱՏԿԱՑՆԵԼՈՒ ՄԱՍԻՆ</w:t>
      </w:r>
    </w:p>
    <w:p w:rsidR="00326A79" w:rsidRDefault="00326A79" w:rsidP="00326A79">
      <w:pPr>
        <w:jc w:val="right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326A79" w:rsidP="00C35DB7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12․</w:t>
      </w:r>
      <w:r w:rsidR="00C35DB7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326A79" w:rsidP="00C35DB7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13․</w:t>
      </w:r>
      <w:r w:rsidR="00C35DB7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C35DB7" w:rsidP="00C3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1</w:t>
      </w:r>
      <w:r w:rsidR="00326A79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4․</w:t>
      </w:r>
      <w:r w:rsidRPr="00F23E97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Հ</w:t>
      </w:r>
      <w:r w:rsidRPr="005623B4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ԱՅԱՍՏԱՆԻ ՀԱՆՐԱՊԵՏՈՒԹՅԱՆ ԱՐՄԱՎԻՐԻ ՄԱՐԶԻ ԽՈՅ ՀԱՄԱՅՆՔԻ «ՀԱՅԹԱՂԻ ՄԱՆԿԱՊԱՐՏԵԶ» ՀԱՄԱՅՆՔԱՅԻՆ ՈՉ ԱՌԵՎՏՐԱՅԻՆ ԿԱԶՄԱԿԵՐՊՈՒԹՅՈՒՆ ՍՏԵՂԾԵԼՈՒ ԵՎ ԿԱՆՈՆԱԴՐՈՒԹՅՈՒՆԸ ՀԱՍՏԱՏԵԼՈՒ ՄԱՍԻՆ</w:t>
      </w:r>
    </w:p>
    <w:p w:rsidR="00C35DB7" w:rsidRDefault="00326A79" w:rsidP="00326A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A23B5B" w:rsidRDefault="00326A79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15</w:t>
      </w:r>
      <w:r w:rsidR="00A23B5B" w:rsidRPr="00970194">
        <w:rPr>
          <w:rFonts w:ascii="GHEA Grapalat" w:hAnsi="GHEA Grapalat"/>
          <w:b/>
          <w:sz w:val="24"/>
          <w:szCs w:val="24"/>
          <w:lang w:val="hy-AM"/>
        </w:rPr>
        <w:t>.</w:t>
      </w:r>
      <w:r w:rsidR="00A23B5B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FD4F55" w:rsidRDefault="00326A79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16</w:t>
      </w:r>
      <w:r w:rsidR="00FD4F55" w:rsidRPr="00970194">
        <w:rPr>
          <w:rFonts w:ascii="GHEA Grapalat" w:hAnsi="GHEA Grapalat"/>
          <w:b/>
          <w:sz w:val="24"/>
          <w:szCs w:val="24"/>
          <w:lang w:val="hy-AM"/>
        </w:rPr>
        <w:t>.</w:t>
      </w:r>
      <w:r w:rsidR="00FD4F55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168EC" w:rsidRDefault="00326A79" w:rsidP="00C168EC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17</w:t>
      </w:r>
      <w:r w:rsidR="009F5C61" w:rsidRPr="00970194">
        <w:rPr>
          <w:rFonts w:ascii="GHEA Grapalat" w:hAnsi="GHEA Grapalat"/>
          <w:b/>
          <w:sz w:val="24"/>
          <w:szCs w:val="24"/>
          <w:lang w:val="hy-AM"/>
        </w:rPr>
        <w:t>.</w:t>
      </w:r>
      <w:r w:rsidR="009F5C61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A23B5B" w:rsidRDefault="009F5C61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326A79">
        <w:rPr>
          <w:rFonts w:ascii="GHEA Grapalat" w:hAnsi="GHEA Grapalat"/>
          <w:b/>
          <w:sz w:val="24"/>
          <w:szCs w:val="24"/>
          <w:lang w:val="hy-AM"/>
        </w:rPr>
        <w:t>8</w:t>
      </w:r>
      <w:r w:rsidR="00A23B5B" w:rsidRPr="00A23B5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23B5B" w:rsidRPr="00A23B5B">
        <w:rPr>
          <w:rFonts w:ascii="GHEA Grapalat" w:hAnsi="GHEA Grapalat"/>
          <w:b/>
          <w:sz w:val="24"/>
          <w:szCs w:val="24"/>
          <w:lang w:val="hy-AM"/>
        </w:rPr>
        <w:t>ՀՈՂԱՄԱՍԻ ՆՊԱՏԱԿԱՅԻՆ ՆՇԱՆԱԿՈՒԹՅԱՆ ՓՈՓՈԽՄԱՆ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A23B5B" w:rsidRDefault="009F5C61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326A79">
        <w:rPr>
          <w:rFonts w:ascii="GHEA Grapalat" w:hAnsi="GHEA Grapalat"/>
          <w:b/>
          <w:sz w:val="24"/>
          <w:szCs w:val="24"/>
          <w:lang w:val="hy-AM"/>
        </w:rPr>
        <w:t>9</w:t>
      </w:r>
      <w:r w:rsidR="00A23B5B" w:rsidRPr="00A23B5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23B5B" w:rsidRPr="00A23B5B">
        <w:rPr>
          <w:rFonts w:ascii="GHEA Grapalat" w:hAnsi="GHEA Grapalat"/>
          <w:b/>
          <w:sz w:val="24"/>
          <w:szCs w:val="24"/>
          <w:lang w:val="hy-AM"/>
        </w:rPr>
        <w:t>ՀՈՂԱՄԱՍԻ ՆՊԱՏԱԿԱՅԻՆ ՆՇԱՆԱԿՈՒԹՅԱՆ ՓՈՓՈԽՄԱՆ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326A79" w:rsidRDefault="00326A79" w:rsidP="00326A79">
      <w:pP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23E9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2</w:t>
      </w: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0</w:t>
      </w:r>
      <w:r w:rsidRPr="00F23E97">
        <w:rPr>
          <w:rFonts w:ascii="Cambria Math" w:hAnsi="Cambria Math" w:cs="Cambria Math"/>
          <w:b/>
          <w:color w:val="333333"/>
          <w:sz w:val="24"/>
          <w:szCs w:val="24"/>
          <w:shd w:val="clear" w:color="auto" w:fill="FFFFFF"/>
          <w:lang w:val="hy-AM"/>
        </w:rPr>
        <w:t>․</w:t>
      </w:r>
      <w:r w:rsidRPr="005623B4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ԱՐՄԱՎԻՐԻ ՄԱՐԶԻ ԽՈՅ ՀԱՄԱՅՆՔԻ  «ՀԱՅԹԱՂԻ  ՄԱՆԿԱՊԱՐՏԵԶ» ՀԱՄԱՅՆՔԱՅԻՆ  ՈՉ  ԱՌԵՎՏՐԱՅԻՆ  ԿԱԶՄԱԿԵՐՊՈՒԹՅԱՆ ԱՇԽԱՏՈՂՆԵՐԻ ՔԱՆԱԿԸ, ՀԱՍՏԻՔԱՑՈՒՑԱԿԸ ԵՎ ՊԱՇՏՈՆԱՅԻՆ ԴՐՈՒՅՔԱՉԱՓԵՐԸ 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326A79" w:rsidRDefault="00326A79" w:rsidP="00326A79">
      <w:pPr>
        <w:rPr>
          <w:rFonts w:ascii="GHEA Grapalat" w:hAnsi="GHEA Grapalat"/>
          <w:b/>
          <w:sz w:val="24"/>
          <w:szCs w:val="24"/>
          <w:lang w:val="hy-AM"/>
        </w:rPr>
      </w:pPr>
    </w:p>
    <w:p w:rsidR="00132345" w:rsidRDefault="00326A79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21</w:t>
      </w:r>
      <w:r w:rsidR="00132345" w:rsidRPr="00A23B5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32345" w:rsidRPr="00A23B5B">
        <w:rPr>
          <w:rFonts w:ascii="GHEA Grapalat" w:hAnsi="GHEA Grapalat"/>
          <w:b/>
          <w:sz w:val="24"/>
          <w:szCs w:val="24"/>
          <w:lang w:val="hy-AM"/>
        </w:rPr>
        <w:t>ՀՈՂԱՄԱՍԻ ՆՊԱՏԱԿԱՅԻՆ ՆՇԱՆԱԿՈՒԹՅԱՆ ՓՈՓՈԽՄԱՆ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A23B5B" w:rsidRDefault="00326A79" w:rsidP="005623B4">
      <w:pPr>
        <w:jc w:val="both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22</w:t>
      </w:r>
      <w:r w:rsidR="00A23B5B" w:rsidRPr="00F23E97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="008F7F6B" w:rsidRPr="00F23E9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Հ</w:t>
      </w:r>
      <w:r w:rsidR="008F7F6B" w:rsidRPr="008F7F6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ԱՄԱՅՆՔԱՅԻՆ ՍԵՓԱԿԱՆՈՒԹՅՈՒՆ ՀԱՆԴԻՍԱՑՈՂ ՀՈՂԱՄԱՍԸ ՎԱՐՁԱԿԱԼՈՒԹՅԱՆ ԻՐԱՎՈՒՆՔՈՎ ՕԳՏԱԳՈՐԾՄԱՆ ՏՐԱՄԱԴՐԵԼՈՒ ՄԱՍԻՆ</w:t>
      </w:r>
    </w:p>
    <w:p w:rsidR="00326A79" w:rsidRDefault="00326A79" w:rsidP="00326A79">
      <w:pPr>
        <w:jc w:val="right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4A6536" w:rsidRDefault="005623B4" w:rsidP="005623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</w:pPr>
      <w:r w:rsidRPr="00F23E97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23</w:t>
      </w:r>
      <w:r w:rsidRPr="00F23E97">
        <w:rPr>
          <w:rFonts w:ascii="Cambria Math" w:eastAsia="Times New Roman" w:hAnsi="Cambria Math" w:cs="Cambria Math"/>
          <w:b/>
          <w:color w:val="2C2D2E"/>
          <w:sz w:val="24"/>
          <w:szCs w:val="24"/>
          <w:shd w:val="clear" w:color="auto" w:fill="FFFFFF"/>
          <w:lang w:val="hy-AM"/>
        </w:rPr>
        <w:t>․</w:t>
      </w:r>
      <w:r w:rsidR="004A6536" w:rsidRPr="005623B4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ԽՈՅ ՀԱՄԱՅՆՔԻ ՇԱՀՈՒՄՅԱՆ ԲՆԱԿԱՎԱՅՐԻ՝ </w:t>
      </w:r>
      <w:r w:rsidRPr="005623B4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Ի</w:t>
      </w:r>
      <w:r w:rsidRPr="005623B4">
        <w:rPr>
          <w:rFonts w:ascii="Cambria Math" w:eastAsia="Times New Roman" w:hAnsi="Cambria Math" w:cs="Cambria Math"/>
          <w:b/>
          <w:color w:val="2C2D2E"/>
          <w:sz w:val="24"/>
          <w:szCs w:val="24"/>
          <w:shd w:val="clear" w:color="auto" w:fill="FFFFFF"/>
          <w:lang w:val="hy-AM"/>
        </w:rPr>
        <w:t>․</w:t>
      </w:r>
      <w:r>
        <w:rPr>
          <w:rFonts w:ascii="Cambria Math" w:eastAsia="Times New Roman" w:hAnsi="Cambria Math" w:cs="Cambria Math"/>
          <w:b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4A6536" w:rsidRPr="005623B4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 xml:space="preserve">ՀԱՐՈՒԹՅՈՒՆՅԱՆ ԵՎ Մ-3 ՄԻՋՊԵՏԱԿԱՆ ՃԱՆԱՊԱՐՀԻՑ </w:t>
      </w:r>
      <w:r w:rsidRPr="005623B4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ՄԻՆՉԵՎ ՇԱՀՈՒՄՅԱՆԻ ՄԻՋՆԱԿԱՐԳ ԴՊՐՈՑԻ ԵՏՆԱՄԱՍ ՏԱՆՈՂ ՃԱՆԱՊԱՐՀԻ ԱՍՖԱԼՏԱՊԱՏՄԱՆ ԵՎ ՄԱՅԹԻ ԿԱՌՈՒՑՄԱՆ ԱՇԽԱՏԱՆՔՆԵՐԻ ԻՐԱԿԱՆԱՑՄԱՆ ՀԱՄԱՐ ՆԱԽՆԱԿԱՆ ՀԱՄԱՁԱՅ-ՆՈՒԹՅՈՒՆ  ՏԱԼՈՒ ՄԱՍԻՆ</w:t>
      </w:r>
    </w:p>
    <w:p w:rsidR="00326A79" w:rsidRDefault="00326A79" w:rsidP="00326A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168EC" w:rsidRPr="00C168EC" w:rsidRDefault="00C168EC" w:rsidP="00C168EC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C168EC" w:rsidRPr="005623B4" w:rsidRDefault="00C168EC" w:rsidP="00C16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Arial"/>
          <w:b/>
          <w:color w:val="2C2D2E"/>
          <w:sz w:val="24"/>
          <w:szCs w:val="24"/>
          <w:lang w:val="hy-AM"/>
        </w:rPr>
      </w:pPr>
    </w:p>
    <w:p w:rsidR="00A23B5B" w:rsidRPr="00A23B5B" w:rsidRDefault="00A23B5B" w:rsidP="00A23B5B">
      <w:pPr>
        <w:rPr>
          <w:rFonts w:ascii="GHEA Grapalat" w:hAnsi="GHEA Grapalat"/>
          <w:b/>
          <w:sz w:val="24"/>
          <w:szCs w:val="24"/>
          <w:lang w:val="hy-AM"/>
        </w:rPr>
      </w:pPr>
    </w:p>
    <w:p w:rsidR="00CF42B9" w:rsidRPr="00A23B5B" w:rsidRDefault="00CF42B9" w:rsidP="00A23B5B">
      <w:pPr>
        <w:rPr>
          <w:rFonts w:ascii="GHEA Grapalat" w:hAnsi="GHEA Grapalat"/>
          <w:sz w:val="24"/>
          <w:szCs w:val="24"/>
          <w:lang w:val="hy-AM"/>
        </w:rPr>
      </w:pPr>
    </w:p>
    <w:sectPr w:rsidR="00CF42B9" w:rsidRPr="00A23B5B" w:rsidSect="00326A7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46732"/>
    <w:multiLevelType w:val="hybridMultilevel"/>
    <w:tmpl w:val="32A43F9A"/>
    <w:lvl w:ilvl="0" w:tplc="7A2A3F3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A"/>
    <w:rsid w:val="000C2D2F"/>
    <w:rsid w:val="00132345"/>
    <w:rsid w:val="00140BAB"/>
    <w:rsid w:val="00326A79"/>
    <w:rsid w:val="004A6536"/>
    <w:rsid w:val="005623B4"/>
    <w:rsid w:val="008F7F6B"/>
    <w:rsid w:val="009D147B"/>
    <w:rsid w:val="009F5C61"/>
    <w:rsid w:val="00A23B5B"/>
    <w:rsid w:val="00A5567D"/>
    <w:rsid w:val="00C168EC"/>
    <w:rsid w:val="00C35DB7"/>
    <w:rsid w:val="00CC7BD3"/>
    <w:rsid w:val="00CF42B9"/>
    <w:rsid w:val="00D45C81"/>
    <w:rsid w:val="00E60B0A"/>
    <w:rsid w:val="00F23E97"/>
    <w:rsid w:val="00F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0986"/>
  <w15:chartTrackingRefBased/>
  <w15:docId w15:val="{ECE15C60-BE1A-47CC-81D5-50291EEF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GA-H510M</cp:lastModifiedBy>
  <cp:revision>17</cp:revision>
  <cp:lastPrinted>2025-08-06T11:59:00Z</cp:lastPrinted>
  <dcterms:created xsi:type="dcterms:W3CDTF">2025-05-29T13:39:00Z</dcterms:created>
  <dcterms:modified xsi:type="dcterms:W3CDTF">2025-08-08T10:06:00Z</dcterms:modified>
</cp:coreProperties>
</file>