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5A" w:rsidRDefault="0020205A" w:rsidP="0045149C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ՆԱԽԱԳԻԾ</w:t>
      </w:r>
    </w:p>
    <w:p w:rsidR="0020205A" w:rsidRDefault="0020205A" w:rsidP="0045149C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</w:p>
    <w:p w:rsidR="00D82311" w:rsidRDefault="0045149C" w:rsidP="0045149C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286A4D">
        <w:rPr>
          <w:rFonts w:ascii="GHEA Grapalat" w:hAnsi="GHEA Grapalat" w:cs="Sylfaen"/>
          <w:lang w:val="hy-AM"/>
        </w:rPr>
        <w:t xml:space="preserve">Հավելված </w:t>
      </w:r>
    </w:p>
    <w:p w:rsidR="0045149C" w:rsidRPr="00286A4D" w:rsidRDefault="00D82311" w:rsidP="00D82311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               Արմավիրի մարզի   </w:t>
      </w:r>
      <w:r w:rsidR="0045149C" w:rsidRPr="00286A4D">
        <w:rPr>
          <w:rFonts w:ascii="GHEA Grapalat" w:hAnsi="GHEA Grapalat" w:cs="Sylfaen"/>
          <w:lang w:val="hy-AM"/>
        </w:rPr>
        <w:t xml:space="preserve"> </w:t>
      </w:r>
    </w:p>
    <w:p w:rsidR="0045149C" w:rsidRPr="00286A4D" w:rsidRDefault="0045149C" w:rsidP="0045149C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286A4D">
        <w:rPr>
          <w:rFonts w:ascii="GHEA Grapalat" w:hAnsi="GHEA Grapalat" w:cs="Sylfaen"/>
          <w:lang w:val="hy-AM"/>
        </w:rPr>
        <w:t>Խոյ համայնքի ավագանու</w:t>
      </w:r>
    </w:p>
    <w:p w:rsidR="0045149C" w:rsidRPr="00286A4D" w:rsidRDefault="0045149C" w:rsidP="0045149C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286A4D">
        <w:rPr>
          <w:rFonts w:ascii="GHEA Grapalat" w:hAnsi="GHEA Grapalat" w:cs="Sylfaen"/>
          <w:lang w:val="hy-AM"/>
        </w:rPr>
        <w:t>20</w:t>
      </w:r>
      <w:r>
        <w:rPr>
          <w:rFonts w:ascii="GHEA Grapalat" w:hAnsi="GHEA Grapalat" w:cs="Sylfaen"/>
          <w:lang w:val="hy-AM"/>
        </w:rPr>
        <w:t>24</w:t>
      </w:r>
      <w:r w:rsidRPr="00286A4D">
        <w:rPr>
          <w:rFonts w:ascii="GHEA Grapalat" w:hAnsi="GHEA Grapalat" w:cs="Sylfaen"/>
          <w:lang w:val="hy-AM"/>
        </w:rPr>
        <w:t xml:space="preserve"> թվականի</w:t>
      </w:r>
      <w:r>
        <w:rPr>
          <w:rFonts w:ascii="GHEA Grapalat" w:hAnsi="GHEA Grapalat" w:cs="Sylfaen"/>
          <w:lang w:val="hy-AM"/>
        </w:rPr>
        <w:t xml:space="preserve"> նոյեմբերի 22-ի</w:t>
      </w:r>
    </w:p>
    <w:p w:rsidR="0045149C" w:rsidRPr="00286A4D" w:rsidRDefault="0045149C" w:rsidP="0045149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Arial Unicode"/>
          <w:b/>
          <w:bCs/>
          <w:color w:val="000000"/>
          <w:lang w:val="hy-AM" w:eastAsia="ru-RU"/>
        </w:rPr>
      </w:pPr>
      <w:r w:rsidRPr="00286A4D">
        <w:rPr>
          <w:rFonts w:ascii="GHEA Grapalat" w:hAnsi="GHEA Grapalat" w:cs="Sylfaen"/>
          <w:lang w:val="hy-AM"/>
        </w:rPr>
        <w:t>N___-Ա որոշման</w:t>
      </w:r>
    </w:p>
    <w:p w:rsidR="0045149C" w:rsidRPr="00286A4D" w:rsidRDefault="0045149C" w:rsidP="004514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val="hy-AM" w:eastAsia="ru-RU"/>
        </w:rPr>
      </w:pPr>
    </w:p>
    <w:p w:rsidR="00D82311" w:rsidRDefault="00F51A58" w:rsidP="0045149C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5149C" w:rsidRPr="00286A4D">
        <w:rPr>
          <w:rFonts w:ascii="GHEA Grapalat" w:hAnsi="GHEA Grapalat" w:cs="Sylfaen"/>
          <w:lang w:val="hy-AM"/>
        </w:rPr>
        <w:t xml:space="preserve">Հավելված </w:t>
      </w:r>
    </w:p>
    <w:p w:rsidR="0045149C" w:rsidRPr="00286A4D" w:rsidRDefault="00D82311" w:rsidP="00D82311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               Արմավիրի մարզի   </w:t>
      </w:r>
      <w:bookmarkStart w:id="0" w:name="_GoBack"/>
      <w:bookmarkEnd w:id="0"/>
      <w:r w:rsidR="0045149C" w:rsidRPr="00286A4D">
        <w:rPr>
          <w:rFonts w:ascii="GHEA Grapalat" w:hAnsi="GHEA Grapalat" w:cs="Sylfaen"/>
          <w:lang w:val="hy-AM"/>
        </w:rPr>
        <w:t xml:space="preserve"> </w:t>
      </w:r>
    </w:p>
    <w:p w:rsidR="0045149C" w:rsidRPr="00286A4D" w:rsidRDefault="0045149C" w:rsidP="0045149C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286A4D">
        <w:rPr>
          <w:rFonts w:ascii="GHEA Grapalat" w:hAnsi="GHEA Grapalat" w:cs="Sylfaen"/>
          <w:lang w:val="hy-AM"/>
        </w:rPr>
        <w:t>Խոյ համայնքի ավագանու</w:t>
      </w:r>
    </w:p>
    <w:p w:rsidR="0045149C" w:rsidRPr="00286A4D" w:rsidRDefault="0045149C" w:rsidP="0045149C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286A4D">
        <w:rPr>
          <w:rFonts w:ascii="GHEA Grapalat" w:hAnsi="GHEA Grapalat" w:cs="Sylfaen"/>
          <w:lang w:val="hy-AM"/>
        </w:rPr>
        <w:t>2023 թվականի սեպտեմբերի 12-ի</w:t>
      </w:r>
    </w:p>
    <w:p w:rsidR="0045149C" w:rsidRDefault="0045149C" w:rsidP="0045149C">
      <w:pPr>
        <w:shd w:val="clear" w:color="auto" w:fill="FFFFFF"/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286A4D">
        <w:rPr>
          <w:rFonts w:ascii="GHEA Grapalat" w:hAnsi="GHEA Grapalat" w:cs="Sylfaen"/>
          <w:lang w:val="hy-AM"/>
        </w:rPr>
        <w:t>N</w:t>
      </w:r>
      <w:r>
        <w:rPr>
          <w:rFonts w:ascii="GHEA Grapalat" w:hAnsi="GHEA Grapalat" w:cs="Sylfaen"/>
          <w:lang w:val="hy-AM"/>
        </w:rPr>
        <w:t xml:space="preserve"> 97</w:t>
      </w:r>
      <w:r w:rsidRPr="00286A4D">
        <w:rPr>
          <w:rFonts w:ascii="GHEA Grapalat" w:hAnsi="GHEA Grapalat" w:cs="Sylfaen"/>
          <w:lang w:val="hy-AM"/>
        </w:rPr>
        <w:t>-Ա որոշման</w:t>
      </w:r>
    </w:p>
    <w:p w:rsidR="0045149C" w:rsidRDefault="0045149C" w:rsidP="0045149C">
      <w:pPr>
        <w:shd w:val="clear" w:color="auto" w:fill="FFFFFF"/>
        <w:spacing w:after="0" w:line="240" w:lineRule="auto"/>
        <w:jc w:val="right"/>
        <w:rPr>
          <w:rFonts w:ascii="GHEA Grapalat" w:hAnsi="GHEA Grapalat" w:cs="Sylfaen"/>
          <w:lang w:val="hy-AM"/>
        </w:rPr>
      </w:pPr>
    </w:p>
    <w:p w:rsidR="0045149C" w:rsidRDefault="0045149C" w:rsidP="0045149C">
      <w:pPr>
        <w:shd w:val="clear" w:color="auto" w:fill="FFFFFF"/>
        <w:spacing w:after="0" w:line="240" w:lineRule="auto"/>
        <w:jc w:val="right"/>
        <w:rPr>
          <w:rFonts w:ascii="GHEA Grapalat" w:hAnsi="GHEA Grapalat" w:cs="Sylfaen"/>
          <w:lang w:val="hy-AM"/>
        </w:rPr>
      </w:pPr>
    </w:p>
    <w:p w:rsidR="0045149C" w:rsidRDefault="0045149C" w:rsidP="0045149C">
      <w:pPr>
        <w:shd w:val="clear" w:color="auto" w:fill="FFFFFF"/>
        <w:spacing w:after="0" w:line="240" w:lineRule="auto"/>
        <w:jc w:val="right"/>
        <w:rPr>
          <w:rFonts w:ascii="GHEA Grapalat" w:hAnsi="GHEA Grapalat" w:cs="Sylfaen"/>
          <w:lang w:val="hy-AM"/>
        </w:rPr>
      </w:pPr>
    </w:p>
    <w:p w:rsidR="0045149C" w:rsidRDefault="0045149C" w:rsidP="0045149C">
      <w:pPr>
        <w:shd w:val="clear" w:color="auto" w:fill="FFFFFF"/>
        <w:spacing w:after="0" w:line="240" w:lineRule="auto"/>
        <w:jc w:val="right"/>
        <w:rPr>
          <w:rFonts w:ascii="GHEA Grapalat" w:hAnsi="GHEA Grapalat" w:cs="Sylfaen"/>
          <w:lang w:val="hy-AM"/>
        </w:rPr>
      </w:pPr>
    </w:p>
    <w:p w:rsidR="0045149C" w:rsidRDefault="0045149C" w:rsidP="0045149C">
      <w:pPr>
        <w:shd w:val="clear" w:color="auto" w:fill="FFFFFF"/>
        <w:spacing w:after="0" w:line="240" w:lineRule="auto"/>
        <w:jc w:val="right"/>
        <w:rPr>
          <w:rFonts w:ascii="GHEA Grapalat" w:hAnsi="GHEA Grapalat" w:cs="Sylfaen"/>
          <w:lang w:val="hy-AM"/>
        </w:rPr>
      </w:pPr>
    </w:p>
    <w:p w:rsidR="0045149C" w:rsidRDefault="0045149C" w:rsidP="0045149C">
      <w:pPr>
        <w:shd w:val="clear" w:color="auto" w:fill="FFFFFF"/>
        <w:spacing w:after="0" w:line="240" w:lineRule="auto"/>
        <w:jc w:val="right"/>
        <w:rPr>
          <w:rFonts w:ascii="GHEA Grapalat" w:hAnsi="GHEA Grapalat" w:cs="Sylfaen"/>
          <w:lang w:val="hy-AM"/>
        </w:rPr>
      </w:pPr>
    </w:p>
    <w:p w:rsidR="0045149C" w:rsidRDefault="0045149C" w:rsidP="0045149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 w:eastAsia="ru-RU"/>
        </w:rPr>
      </w:pPr>
    </w:p>
    <w:p w:rsidR="00A446A0" w:rsidRDefault="007372B4" w:rsidP="00A446A0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4B65D6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                           </w:t>
      </w:r>
    </w:p>
    <w:p w:rsidR="005B77A1" w:rsidRDefault="005B77A1" w:rsidP="00A446A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</w:pP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Կ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Ա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Ո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Ա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Դ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Ր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ՈՒ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Թ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Յ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ՈՒ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</w:p>
    <w:p w:rsidR="000841BD" w:rsidRPr="0045149C" w:rsidRDefault="000841BD" w:rsidP="00A446A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</w:pPr>
    </w:p>
    <w:p w:rsidR="005B77A1" w:rsidRPr="0045149C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</w:pP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ՀԱՅԱՍՏԱՆԻ  ՀԱՆՐԱՊԵՏՈՒԹՅԱՆ ԱՐՄԱՎԻՐԻ</w:t>
      </w:r>
      <w:r w:rsidR="00E12717"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ՄԱՐԶԻ ԽՈՅ 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 ՀԱՄԱՅՆՔԻ  ԱՐԱԳԱԾ  ԳՅՈՒՂԻ</w:t>
      </w:r>
    </w:p>
    <w:p w:rsidR="005B77A1" w:rsidRPr="0045149C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  <w:lang w:val="hy-AM" w:eastAsia="ru-RU"/>
        </w:rPr>
      </w:pP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« ԱՐԱԳԱԾԻ  ՄԱՆԿԱՊԱՐՏԵԶ »</w:t>
      </w:r>
      <w:r w:rsidRPr="0045149C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ՀԱՄԱՅՆՔԱ</w:t>
      </w:r>
      <w:r w:rsidR="00A446A0"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ՅԻՆ ՈՉ ԱՌԵՎՏՐԱՅԻՆ ԿԱԶՄԱԿԵՐՊՈՒԹՅ</w:t>
      </w:r>
      <w:r w:rsid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Ա</w:t>
      </w:r>
      <w:r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  <w:r w:rsidR="00A446A0"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</w:t>
      </w:r>
      <w:r w:rsidR="00342780" w:rsidRPr="00342780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(</w:t>
      </w:r>
      <w:r w:rsidR="00A446A0"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ՀՈԱԿ</w:t>
      </w:r>
      <w:r w:rsidR="00342780" w:rsidRPr="00342780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)</w:t>
      </w:r>
      <w:r w:rsidR="00A446A0" w:rsidRPr="0045149C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-Ի</w:t>
      </w:r>
    </w:p>
    <w:p w:rsidR="005B77A1" w:rsidRPr="005B77A1" w:rsidRDefault="005B77A1" w:rsidP="00A446A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040715" w:rsidRPr="00C30F8C" w:rsidRDefault="00040715" w:rsidP="00040715">
      <w:pPr>
        <w:spacing w:line="288" w:lineRule="auto"/>
        <w:jc w:val="center"/>
        <w:rPr>
          <w:rFonts w:ascii="GHEA Grapalat" w:hAnsi="GHEA Grapalat"/>
          <w:sz w:val="28"/>
          <w:szCs w:val="28"/>
          <w:lang w:val="hy-AM"/>
        </w:rPr>
      </w:pPr>
      <w:r w:rsidRPr="00C30F8C">
        <w:rPr>
          <w:rFonts w:ascii="GHEA Grapalat" w:hAnsi="GHEA Grapalat" w:cs="Sylfaen"/>
          <w:sz w:val="28"/>
          <w:szCs w:val="28"/>
          <w:lang w:val="hy-AM"/>
        </w:rPr>
        <w:t>(Նոր խմբագրություն)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1C5F7F" w:rsidRDefault="001C5F7F" w:rsidP="001C5F7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83D22" w:rsidRDefault="00583D22" w:rsidP="001C5F7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3EBD" w:rsidRDefault="005B3EBD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605FC2" w:rsidRPr="005B77A1" w:rsidRDefault="00605FC2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77A1" w:rsidRPr="005B3EBD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3EB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                                                      1. ԸՆԴՀԱՆՈՒՐ ԴՐՈՒՅԹՆԵՐ</w:t>
      </w:r>
    </w:p>
    <w:p w:rsidR="005B77A1" w:rsidRPr="005B3EBD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3EBD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 </w:t>
      </w:r>
      <w:r w:rsidR="0069483F" w:rsidRPr="0069483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Հայաստանի Հանրապետության Արմավիրի մարզի Խոյ համայնքի Արագած գյուղի «Արագածի մանկապարտեզ» համայնքային ոչ առևտրային կազմակերպություն (ՀՈԱԿ)</w:t>
      </w:r>
      <w:r w:rsidR="0069483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-ը </w:t>
      </w:r>
      <w:r w:rsidRPr="005B3EBD">
        <w:rPr>
          <w:rFonts w:ascii="GHEA Grapalat" w:eastAsia="Times New Roman" w:hAnsi="GHEA Grapalat" w:cs="Times New Roman"/>
          <w:color w:val="000000"/>
          <w:lang w:val="hy-AM" w:eastAsia="ru-RU"/>
        </w:rPr>
        <w:t>իրավաբանական անձի կարգավիճակ ունեցող նախադպրոցական ուսումնական հաստատություն է (այսուհետ՝ հաստատություն), որը շահույթ չհետապնդող հաստատություն է,որը  համապատասխան լիցենզիայի հիման վրա իրականացնում է նախադպրոցական կրթական  տեսակի ծրագրեր: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val="hy-AM" w:eastAsia="ru-RU"/>
        </w:rPr>
        <w:t>Հաստատությունը ստեղծվել է 2011 թ-ի հունիսի  01-ի, Արագած  համայնքի ղեկավարի 2011թվականի հունիսի 01-ի N 5 նիստի թիվ 2 որոշմամբ: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val="hy-AM" w:eastAsia="ru-RU"/>
        </w:rPr>
        <w:t>3. Հաստատության գտնվելու վայրն է՝ Հայաստանի Հանրապետություն,  Խոյ համայնք, Արագած գյուղ, Հաղթանակի  պողոտա, 28 շենք:</w:t>
      </w:r>
    </w:p>
    <w:p w:rsidR="005B77A1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69483F" w:rsidRPr="005B3EBD" w:rsidRDefault="0069483F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val="hy-AM" w:eastAsia="ru-RU"/>
        </w:rPr>
        <w:t>5. Հաստատության անվանումն է`</w:t>
      </w:r>
    </w:p>
    <w:p w:rsidR="00A446A0" w:rsidRPr="005B3EBD" w:rsidRDefault="00A446A0" w:rsidP="00A446A0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B3EBD">
        <w:rPr>
          <w:rFonts w:ascii="GHEA Grapalat" w:hAnsi="GHEA Grapalat"/>
          <w:sz w:val="22"/>
          <w:szCs w:val="22"/>
          <w:lang w:val="hy-AM"/>
        </w:rPr>
        <w:t>1) հայերեն</w:t>
      </w:r>
      <w:r w:rsidRPr="005B3EBD">
        <w:rPr>
          <w:rFonts w:ascii="Calibri" w:hAnsi="Calibri" w:cs="Calibri"/>
          <w:sz w:val="22"/>
          <w:szCs w:val="22"/>
          <w:lang w:val="hy-AM"/>
        </w:rPr>
        <w:t> </w:t>
      </w:r>
      <w:r w:rsidRPr="005B3EBD">
        <w:rPr>
          <w:rFonts w:ascii="GHEA Grapalat" w:hAnsi="GHEA Grapalat"/>
          <w:sz w:val="22"/>
          <w:szCs w:val="22"/>
          <w:lang w:val="hy-AM"/>
        </w:rPr>
        <w:t>լրիվ</w:t>
      </w:r>
      <w:r w:rsidRPr="005B3EBD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5B3EBD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Խոյ համայնքի Արագած գյուղի </w:t>
      </w:r>
      <w:r w:rsidRPr="005B3EBD">
        <w:rPr>
          <w:rFonts w:ascii="GHEA Grapalat" w:hAnsi="GHEA Grapalat" w:cs="Courier New"/>
          <w:color w:val="202124"/>
          <w:sz w:val="22"/>
          <w:szCs w:val="22"/>
          <w:lang w:val="hy-AM"/>
        </w:rPr>
        <w:t>«</w:t>
      </w:r>
      <w:r w:rsidRPr="005B3EBD">
        <w:rPr>
          <w:rFonts w:ascii="GHEA Grapalat" w:hAnsi="GHEA Grapalat"/>
          <w:sz w:val="22"/>
          <w:szCs w:val="22"/>
          <w:lang w:val="hy-AM"/>
        </w:rPr>
        <w:t>Արագածի մանկապարտեզ</w:t>
      </w:r>
      <w:r w:rsidRPr="005B3EBD">
        <w:rPr>
          <w:rFonts w:ascii="GHEA Grapalat" w:hAnsi="GHEA Grapalat" w:cs="Courier New"/>
          <w:color w:val="202124"/>
          <w:sz w:val="22"/>
          <w:szCs w:val="22"/>
          <w:lang w:val="hy-AM"/>
        </w:rPr>
        <w:t xml:space="preserve">» </w:t>
      </w:r>
      <w:r w:rsidRPr="005B3EBD">
        <w:rPr>
          <w:rFonts w:ascii="GHEA Grapalat" w:hAnsi="GHEA Grapalat"/>
          <w:sz w:val="22"/>
          <w:szCs w:val="22"/>
          <w:lang w:val="hy-AM"/>
        </w:rPr>
        <w:t xml:space="preserve"> համայնքային ոչ առևտրային կազմակերպություն </w:t>
      </w:r>
      <w:r w:rsidR="0069483F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446A0" w:rsidRPr="005B3EBD" w:rsidRDefault="00A446A0" w:rsidP="00A446A0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B3EBD">
        <w:rPr>
          <w:rFonts w:ascii="GHEA Grapalat" w:hAnsi="GHEA Grapalat"/>
          <w:sz w:val="22"/>
          <w:szCs w:val="22"/>
          <w:lang w:val="hy-AM"/>
        </w:rPr>
        <w:t xml:space="preserve">2) հայերեն կրճատ՝ </w:t>
      </w:r>
      <w:r w:rsidR="0069483F" w:rsidRPr="005B3EBD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Խոյ համայնքի Արագած գյուղի </w:t>
      </w:r>
      <w:r w:rsidR="0069483F" w:rsidRPr="0069483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B3EBD">
        <w:rPr>
          <w:rFonts w:ascii="GHEA Grapalat" w:hAnsi="GHEA Grapalat" w:cs="Courier New"/>
          <w:color w:val="202124"/>
          <w:sz w:val="22"/>
          <w:szCs w:val="22"/>
          <w:lang w:val="hy-AM"/>
        </w:rPr>
        <w:t>«</w:t>
      </w:r>
      <w:r w:rsidRPr="005B3EBD">
        <w:rPr>
          <w:rFonts w:ascii="GHEA Grapalat" w:hAnsi="GHEA Grapalat"/>
          <w:sz w:val="22"/>
          <w:szCs w:val="22"/>
          <w:lang w:val="hy-AM"/>
        </w:rPr>
        <w:t>Արագածի մանկապարտեզ</w:t>
      </w:r>
      <w:r w:rsidRPr="005B3EBD">
        <w:rPr>
          <w:rFonts w:ascii="GHEA Grapalat" w:hAnsi="GHEA Grapalat" w:cs="Courier New"/>
          <w:color w:val="202124"/>
          <w:sz w:val="22"/>
          <w:szCs w:val="22"/>
          <w:lang w:val="hy-AM"/>
        </w:rPr>
        <w:t xml:space="preserve">» </w:t>
      </w:r>
      <w:r w:rsidRPr="005B3EBD">
        <w:rPr>
          <w:rFonts w:ascii="GHEA Grapalat" w:hAnsi="GHEA Grapalat"/>
          <w:sz w:val="22"/>
          <w:szCs w:val="22"/>
          <w:lang w:val="hy-AM"/>
        </w:rPr>
        <w:t xml:space="preserve"> ՀՈԱԿ </w:t>
      </w:r>
    </w:p>
    <w:p w:rsidR="00A446A0" w:rsidRPr="005B3EBD" w:rsidRDefault="00A446A0" w:rsidP="006948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HEA Grapalat" w:eastAsia="Times New Roman" w:hAnsi="GHEA Grapalat" w:cs="Courier New"/>
          <w:color w:val="202124"/>
          <w:lang w:val="hy-AM"/>
        </w:rPr>
      </w:pPr>
      <w:r w:rsidRPr="005B3EBD">
        <w:rPr>
          <w:rFonts w:ascii="GHEA Grapalat" w:eastAsia="Times New Roman" w:hAnsi="GHEA Grapalat" w:cs="Courier New"/>
          <w:color w:val="202124"/>
          <w:lang w:val="hy-AM"/>
        </w:rPr>
        <w:t xml:space="preserve">3) </w:t>
      </w:r>
      <w:r w:rsidRPr="005B3EBD">
        <w:rPr>
          <w:rFonts w:ascii="GHEA Grapalat" w:hAnsi="GHEA Grapalat"/>
          <w:lang w:val="hy-AM"/>
        </w:rPr>
        <w:t>ռուսերեն</w:t>
      </w:r>
      <w:r w:rsidRPr="005B3EBD">
        <w:rPr>
          <w:rFonts w:ascii="Calibri" w:hAnsi="Calibri" w:cs="Calibri"/>
          <w:lang w:val="hy-AM"/>
        </w:rPr>
        <w:t> </w:t>
      </w:r>
      <w:r w:rsidRPr="005B3EBD">
        <w:rPr>
          <w:rFonts w:ascii="GHEA Grapalat" w:hAnsi="GHEA Grapalat"/>
          <w:lang w:val="hy-AM"/>
        </w:rPr>
        <w:t xml:space="preserve">լրիվ` </w:t>
      </w:r>
      <w:r w:rsidRPr="005B3EBD">
        <w:rPr>
          <w:rFonts w:ascii="GHEA Grapalat" w:eastAsia="Times New Roman" w:hAnsi="GHEA Grapalat" w:cs="Courier New"/>
          <w:color w:val="202124"/>
          <w:lang w:val="hy-AM"/>
        </w:rPr>
        <w:t xml:space="preserve">Общественная некоммерческая </w:t>
      </w:r>
      <w:r w:rsidR="004B65D6" w:rsidRPr="005B3EBD">
        <w:rPr>
          <w:rFonts w:ascii="GHEA Grapalat" w:eastAsia="Times New Roman" w:hAnsi="GHEA Grapalat" w:cs="Courier New"/>
          <w:color w:val="202124"/>
          <w:lang w:val="hy-AM"/>
        </w:rPr>
        <w:t>организация «Детский сад Арагац</w:t>
      </w:r>
      <w:r w:rsidRPr="005B3EBD">
        <w:rPr>
          <w:rFonts w:ascii="GHEA Grapalat" w:eastAsia="Times New Roman" w:hAnsi="GHEA Grapalat" w:cs="Courier New"/>
          <w:color w:val="202124"/>
          <w:lang w:val="hy-AM"/>
        </w:rPr>
        <w:t xml:space="preserve">» </w:t>
      </w:r>
    </w:p>
    <w:p w:rsidR="00A446A0" w:rsidRPr="005B3EBD" w:rsidRDefault="00A446A0" w:rsidP="006948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HEA Grapalat" w:eastAsia="Times New Roman" w:hAnsi="GHEA Grapalat" w:cs="Courier New"/>
          <w:color w:val="202124"/>
          <w:lang w:val="ru-RU"/>
        </w:rPr>
      </w:pPr>
      <w:r w:rsidRPr="005B3EBD">
        <w:rPr>
          <w:rFonts w:ascii="GHEA Grapalat" w:eastAsia="Times New Roman" w:hAnsi="GHEA Grapalat" w:cs="Courier New"/>
          <w:color w:val="202124"/>
          <w:lang w:val="ru-RU"/>
        </w:rPr>
        <w:t>Республика Армения Армавирского мар</w:t>
      </w:r>
      <w:r w:rsidR="004B65D6" w:rsidRPr="005B3EBD">
        <w:rPr>
          <w:rFonts w:ascii="GHEA Grapalat" w:eastAsia="Times New Roman" w:hAnsi="GHEA Grapalat" w:cs="Courier New"/>
          <w:color w:val="202124"/>
          <w:lang w:val="ru-RU"/>
        </w:rPr>
        <w:t>за, Хойской общины, села Арагац</w:t>
      </w:r>
      <w:r w:rsidRPr="005B3EBD">
        <w:rPr>
          <w:rFonts w:ascii="GHEA Grapalat" w:eastAsia="Times New Roman" w:hAnsi="GHEA Grapalat" w:cs="Courier New"/>
          <w:color w:val="202124"/>
          <w:lang w:val="ru-RU"/>
        </w:rPr>
        <w:t xml:space="preserve"> </w:t>
      </w:r>
    </w:p>
    <w:p w:rsidR="00A446A0" w:rsidRPr="005B3EBD" w:rsidRDefault="00A446A0" w:rsidP="006948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HEA Grapalat" w:eastAsia="Times New Roman" w:hAnsi="GHEA Grapalat" w:cs="Courier New"/>
          <w:color w:val="202124"/>
          <w:lang w:val="ru-RU"/>
        </w:rPr>
      </w:pPr>
      <w:r w:rsidRPr="005B3EBD">
        <w:rPr>
          <w:rFonts w:ascii="GHEA Grapalat" w:hAnsi="GHEA Grapalat"/>
          <w:lang w:val="hy-AM"/>
        </w:rPr>
        <w:t xml:space="preserve">4) ռուսերեն կրճատ՝ </w:t>
      </w:r>
      <w:r w:rsidR="0069483F" w:rsidRPr="0069483F">
        <w:rPr>
          <w:rFonts w:ascii="GHEA Grapalat" w:hAnsi="GHEA Grapalat"/>
          <w:lang w:val="ru-RU"/>
        </w:rPr>
        <w:t xml:space="preserve"> </w:t>
      </w:r>
      <w:r w:rsidR="0069483F" w:rsidRPr="005B3EBD">
        <w:rPr>
          <w:rFonts w:ascii="GHEA Grapalat" w:eastAsia="Times New Roman" w:hAnsi="GHEA Grapalat" w:cs="Courier New"/>
          <w:color w:val="202124"/>
          <w:lang w:val="ru-RU"/>
        </w:rPr>
        <w:t xml:space="preserve">ОНО </w:t>
      </w:r>
      <w:r w:rsidR="004B65D6" w:rsidRPr="005B3EBD">
        <w:rPr>
          <w:rFonts w:ascii="GHEA Grapalat" w:eastAsia="Times New Roman" w:hAnsi="GHEA Grapalat" w:cs="Courier New"/>
          <w:color w:val="202124"/>
          <w:lang w:val="ru-RU"/>
        </w:rPr>
        <w:t>«Детский сад Арагац</w:t>
      </w:r>
      <w:r w:rsidRPr="005B3EBD">
        <w:rPr>
          <w:rFonts w:ascii="GHEA Grapalat" w:eastAsia="Times New Roman" w:hAnsi="GHEA Grapalat" w:cs="Courier New"/>
          <w:color w:val="202124"/>
          <w:lang w:val="ru-RU"/>
        </w:rPr>
        <w:t>»</w:t>
      </w:r>
      <w:r w:rsidRPr="005B3EBD">
        <w:rPr>
          <w:rFonts w:ascii="GHEA Grapalat" w:eastAsia="Times New Roman" w:hAnsi="GHEA Grapalat" w:cs="Courier New"/>
          <w:color w:val="202124"/>
          <w:lang w:val="hy-AM"/>
        </w:rPr>
        <w:t xml:space="preserve"> </w:t>
      </w:r>
      <w:r w:rsidR="0069483F" w:rsidRPr="005B3EBD">
        <w:rPr>
          <w:rFonts w:ascii="GHEA Grapalat" w:eastAsia="Times New Roman" w:hAnsi="GHEA Grapalat" w:cs="Courier New"/>
          <w:color w:val="202124"/>
          <w:lang w:val="ru-RU"/>
        </w:rPr>
        <w:t>Республика Армения Армавирского марза, Хойской общины, села Арагац</w:t>
      </w:r>
    </w:p>
    <w:p w:rsidR="00A446A0" w:rsidRPr="005B3EBD" w:rsidRDefault="00A446A0" w:rsidP="0069483F">
      <w:pPr>
        <w:pStyle w:val="HTML"/>
        <w:shd w:val="clear" w:color="auto" w:fill="F8F9FA"/>
        <w:spacing w:line="276" w:lineRule="auto"/>
        <w:jc w:val="both"/>
        <w:rPr>
          <w:rFonts w:ascii="GHEA Grapalat" w:hAnsi="GHEA Grapalat"/>
          <w:color w:val="202124"/>
          <w:sz w:val="22"/>
          <w:szCs w:val="22"/>
        </w:rPr>
      </w:pPr>
      <w:r w:rsidRPr="005B3EBD">
        <w:rPr>
          <w:rFonts w:ascii="GHEA Grapalat" w:hAnsi="GHEA Grapalat"/>
          <w:sz w:val="22"/>
          <w:szCs w:val="22"/>
        </w:rPr>
        <w:t>5) անգլերեն</w:t>
      </w:r>
      <w:r w:rsidRPr="005B3EBD">
        <w:rPr>
          <w:rFonts w:ascii="Calibri" w:hAnsi="Calibri" w:cs="Calibri"/>
          <w:sz w:val="22"/>
          <w:szCs w:val="22"/>
        </w:rPr>
        <w:t> </w:t>
      </w:r>
      <w:r w:rsidRPr="005B3EBD">
        <w:rPr>
          <w:rFonts w:ascii="GHEA Grapalat" w:hAnsi="GHEA Grapalat"/>
          <w:sz w:val="22"/>
          <w:szCs w:val="22"/>
        </w:rPr>
        <w:t>լրիվ</w:t>
      </w:r>
      <w:r w:rsidRPr="005B3EBD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5B3EBD">
        <w:rPr>
          <w:rFonts w:ascii="GHEA Grapalat" w:hAnsi="GHEA Grapalat"/>
          <w:color w:val="202124"/>
          <w:sz w:val="22"/>
          <w:szCs w:val="22"/>
        </w:rPr>
        <w:t xml:space="preserve">« </w:t>
      </w:r>
      <w:r w:rsidRPr="005B3EBD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>Aragatsi Kindergarten</w:t>
      </w:r>
      <w:proofErr w:type="gramStart"/>
      <w:r w:rsidRPr="005B3EBD">
        <w:rPr>
          <w:rFonts w:ascii="GHEA Grapalat" w:hAnsi="GHEA Grapalat"/>
          <w:color w:val="202124"/>
          <w:sz w:val="22"/>
          <w:szCs w:val="22"/>
        </w:rPr>
        <w:t>»</w:t>
      </w:r>
      <w:r w:rsidRPr="005B3EBD">
        <w:rPr>
          <w:rFonts w:ascii="GHEA Grapalat" w:hAnsi="GHEA Grapalat"/>
          <w:color w:val="202124"/>
          <w:sz w:val="22"/>
          <w:szCs w:val="22"/>
          <w:lang w:val="hy-AM"/>
        </w:rPr>
        <w:t xml:space="preserve"> </w:t>
      </w:r>
      <w:r w:rsidRPr="005B3EBD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 xml:space="preserve"> community</w:t>
      </w:r>
      <w:proofErr w:type="gramEnd"/>
      <w:r w:rsidRPr="005B3EBD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 xml:space="preserve"> non</w:t>
      </w:r>
      <w:r w:rsidR="004B65D6" w:rsidRPr="005B3EBD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>-profit organization of Aragats</w:t>
      </w:r>
    </w:p>
    <w:p w:rsidR="00A446A0" w:rsidRPr="005B3EBD" w:rsidRDefault="00A446A0" w:rsidP="006948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Style w:val="y2iqfc"/>
          <w:rFonts w:ascii="GHEA Grapalat" w:eastAsia="Times New Roman" w:hAnsi="GHEA Grapalat" w:cs="Courier New"/>
          <w:color w:val="202124"/>
        </w:rPr>
      </w:pPr>
      <w:r w:rsidRPr="005B3EBD">
        <w:rPr>
          <w:rStyle w:val="y2iqfc"/>
          <w:rFonts w:ascii="GHEA Grapalat" w:hAnsi="GHEA Grapalat"/>
          <w:color w:val="202124"/>
          <w:lang w:val="en"/>
        </w:rPr>
        <w:t xml:space="preserve"> village, Khoy community, Armavir marz, Republic of Armenia</w:t>
      </w:r>
    </w:p>
    <w:p w:rsidR="005B77A1" w:rsidRPr="00605FC2" w:rsidRDefault="00A446A0" w:rsidP="00605FC2">
      <w:pPr>
        <w:pStyle w:val="HTML"/>
        <w:shd w:val="clear" w:color="auto" w:fill="F8F9FA"/>
        <w:spacing w:line="276" w:lineRule="auto"/>
        <w:jc w:val="both"/>
        <w:rPr>
          <w:rFonts w:ascii="GHEA Grapalat" w:hAnsi="GHEA Grapalat"/>
          <w:color w:val="202124"/>
          <w:sz w:val="22"/>
          <w:szCs w:val="22"/>
        </w:rPr>
      </w:pPr>
      <w:r w:rsidRPr="005B3EBD">
        <w:rPr>
          <w:rFonts w:ascii="GHEA Grapalat" w:hAnsi="GHEA Grapalat"/>
          <w:sz w:val="22"/>
          <w:szCs w:val="22"/>
        </w:rPr>
        <w:lastRenderedPageBreak/>
        <w:t>6)</w:t>
      </w:r>
      <w:r w:rsidRPr="005B3EBD">
        <w:rPr>
          <w:rFonts w:ascii="GHEA Grapalat" w:hAnsi="GHEA Grapalat"/>
          <w:sz w:val="22"/>
          <w:szCs w:val="22"/>
          <w:lang w:val="hy-AM"/>
        </w:rPr>
        <w:t xml:space="preserve">անգլերեն կրճատ՝ </w:t>
      </w:r>
      <w:r w:rsidRPr="005B3EBD">
        <w:rPr>
          <w:rFonts w:ascii="GHEA Grapalat" w:hAnsi="GHEA Grapalat"/>
          <w:color w:val="202124"/>
          <w:sz w:val="22"/>
          <w:szCs w:val="22"/>
        </w:rPr>
        <w:t>«</w:t>
      </w:r>
      <w:r w:rsidRPr="005B3EBD">
        <w:rPr>
          <w:rStyle w:val="HTML0"/>
          <w:rFonts w:ascii="GHEA Grapalat" w:eastAsiaTheme="minorEastAsia" w:hAnsi="GHEA Grapalat"/>
          <w:color w:val="202124"/>
          <w:sz w:val="22"/>
          <w:szCs w:val="22"/>
          <w:lang w:val="en"/>
        </w:rPr>
        <w:t xml:space="preserve"> </w:t>
      </w:r>
      <w:r w:rsidR="004B65D6" w:rsidRPr="005B3EBD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>Aragats</w:t>
      </w:r>
      <w:r w:rsidRPr="005B3EBD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 xml:space="preserve"> Kindergarten</w:t>
      </w:r>
      <w:proofErr w:type="gramStart"/>
      <w:r w:rsidRPr="005B3EBD">
        <w:rPr>
          <w:rFonts w:ascii="GHEA Grapalat" w:hAnsi="GHEA Grapalat"/>
          <w:color w:val="202124"/>
          <w:sz w:val="22"/>
          <w:szCs w:val="22"/>
        </w:rPr>
        <w:t>»</w:t>
      </w:r>
      <w:r w:rsidRPr="005B3EBD">
        <w:rPr>
          <w:rFonts w:ascii="GHEA Grapalat" w:hAnsi="GHEA Grapalat"/>
          <w:color w:val="202124"/>
          <w:sz w:val="22"/>
          <w:szCs w:val="22"/>
          <w:lang w:val="hy-AM"/>
        </w:rPr>
        <w:t xml:space="preserve"> </w:t>
      </w:r>
      <w:r w:rsidRPr="005B3EBD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 xml:space="preserve"> </w:t>
      </w:r>
      <w:r w:rsidRPr="005B3EBD">
        <w:rPr>
          <w:rStyle w:val="y2iqfc"/>
          <w:rFonts w:ascii="GHEA Grapalat" w:hAnsi="GHEA Grapalat"/>
          <w:color w:val="202124"/>
          <w:sz w:val="22"/>
          <w:szCs w:val="22"/>
        </w:rPr>
        <w:t>CNCO</w:t>
      </w:r>
      <w:proofErr w:type="gramEnd"/>
      <w:r w:rsidR="008652E0">
        <w:rPr>
          <w:rStyle w:val="y2iqfc"/>
          <w:rFonts w:ascii="GHEA Grapalat" w:hAnsi="GHEA Grapalat"/>
          <w:color w:val="202124"/>
          <w:sz w:val="22"/>
          <w:szCs w:val="22"/>
        </w:rPr>
        <w:t xml:space="preserve"> </w:t>
      </w:r>
      <w:r w:rsidR="008652E0" w:rsidRPr="005B3EBD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>of Aragats</w:t>
      </w:r>
      <w:r w:rsidR="008652E0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 xml:space="preserve"> </w:t>
      </w:r>
      <w:r w:rsidR="008652E0" w:rsidRPr="005B3EBD">
        <w:rPr>
          <w:rStyle w:val="y2iqfc"/>
          <w:rFonts w:ascii="GHEA Grapalat" w:hAnsi="GHEA Grapalat"/>
          <w:color w:val="202124"/>
          <w:sz w:val="22"/>
          <w:szCs w:val="22"/>
          <w:lang w:val="en"/>
        </w:rPr>
        <w:t>village, Khoy community, Armavir marz, Republic of Armenia</w:t>
      </w:r>
    </w:p>
    <w:p w:rsidR="005B77A1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ունենալ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զինանշանի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պատկերով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հայերեն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անվանմամբ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կլոր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կնիք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ձևաթղթեր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խորհրդանիշ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անհատականացման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Կնիքը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ձևաթղթերը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խորհրդանիշը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անհատականացման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ձևավորելիս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անհրաժեշտության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հայերենին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զուգակցվել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լեզուներ</w:t>
      </w:r>
      <w:r w:rsidRPr="008652E0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7.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պաշտոնական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կայք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որտեղ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հրապարակվում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նախահաշիվը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ծախսերի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հաստիքացուցակը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թափուր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աշխատատեղերը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հայտարարությունները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8.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ինքնուրույն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հաշվեկշիռ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բանկային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հաշիվ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9.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մասնակից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հանդիսանալ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10.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օտարերկրյա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11.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թույլատրվում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քաղաքական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կրոնական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ստեղծումն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2.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ԱՌԱՐԿԱՆ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ՆՊԱՏԱԿԸ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12.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առարկան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միջոցով։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13.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նպատակը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առանձնահատուկ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կարիք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ունեցող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գործընթացին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առավելագույն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մասնակցության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չափորոշչով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արդյունքների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ապահովումն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է։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14.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շահ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անհատի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հասարակության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15.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համագործակցելով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համայնքի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ընտանիքի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ընդգրկված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ներդաշնակ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ամրապնդումն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խնամքը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մայրենի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լեզվով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հաղորդակցվելու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օտար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լեզուների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տիրապետման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նախադրյալները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վարվեցողության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բնապահպանության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պատմության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մշակույթի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տարրերին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ծանոթացումը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մտավոր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բարոյական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գեղագիտական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ֆիզիկական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հիմքերի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ստեղծումը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հայրենիքի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սիրո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նվիրվածության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հմտությունների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ծանոթացումը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շեղումների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կանխարգելումն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շտկումը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նախապատրաստումը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16.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ժողովրդավարության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մարդասիրության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ներառականության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համամարդկային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արժեքների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զուգորդման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անձի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ազատ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աշխարհիկ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բնույթի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սկզբունքների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17.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չափորոշիչին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ֆիզիոլոգիական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սոցիալ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հոգեբանական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հակումներին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ընդունակություններին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մեթոդների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ընտրությամբ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605FC2" w:rsidRDefault="00605FC2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18.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ապահովման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ծառայություններում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որպես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անբաժանելի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ներառվել՝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ուսումնամեթոդական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փորձարարական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հետազոտական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մասնագիտական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կատարելագործման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խնամքի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անվտանգության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պահպանելով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առողջապահության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նորմերը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սննդի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կազմակերպումը՝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պահպանելով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առողջապահության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նորմերը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տրանսպորտային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փոխադրումները։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19.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ձեռնարկատիրական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հետևյալ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տեսակները՝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մարզաառողջարարական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ճամբարներում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վճարովի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ծառայություններ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ստեղծել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ռեսուրս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կենտրոններ՝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մասնագետների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վերապատրաստման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խորհրդատվական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դասընթացներ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միտված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դասընթացներ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ուսուցում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խնամք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ճկուն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ռեժիմով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սպասարկելու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ծառայություններ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երկարօրյա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շուրջօրյա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ուսուցում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խնամք։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3.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ԿԱՌՈՒՑՎԱԾՔԸ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ԿՐԹԱԴԱՍՏԻԱՐԱԿՉԱԿԱՆ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ԳՈՐԾՈՒՆԵՈՒԹՅՈՒՆԸ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20.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երաշխավորված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այլընտրանքային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փորձարարական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21.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մակարդակը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ապահովվում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բովանդակային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բաղադրիչների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ըստ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առանձնահատուկ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կարիքի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գիտելիքների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հմտությունների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ձևավորմամբ՝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ոլորտներին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ուղղություններին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22.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Հանրապետությունում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հայերենով՝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«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Լեզվի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»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պահանջներին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բացառությամբ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>«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»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4-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րդ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հոդվածի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6-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րդ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դեպքերի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23.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փոքրամասնությունների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իրենց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մայրենի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լեզվով՝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հայերենի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պարտադիր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ուսուցմամբ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24.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ընդունելությունը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անկախ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ներկայացուցչի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դիմումի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ներկայացուցչի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կնքված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պայմանագրի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վրա՝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25.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ներկայացուցչի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կնքվող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պայմանագրի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օրինակելի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26.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առավելագույն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խտությունը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27.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սկսվում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սեպտեմբերի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1-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խմբերում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հարմարվողականության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փուլի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յուրացման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ժամկետները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շաբաթական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պարապմունքների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բաշխման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ցանկը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օրինակելի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ռեժիմները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թողած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ծավալը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լրացնելու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28.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տեղափոխումն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օգոստոսի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20-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մինչև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30-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Ազատ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տեղերը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համալրվում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ամբողջ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ընթացքում՝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29.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ձևավորվել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տարատարիք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տարբեր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յուրացնող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երեխաներով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խմբեր՝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30.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ըստ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տեսակների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մսուր՝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0-3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մսուր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մանկապարտեզ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0-6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մանկապարտեզ՝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3-6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նախակրթարան՝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5-6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կենտրոն՝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0-6`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բոլոր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որևէ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31.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ռեժիմը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մնալու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տևողությունը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32.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Թույլատրվում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ցերեկային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երեկոյան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ժամերին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շուրջօրյա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հանգստյան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տոնական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ինչպես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ազատ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հաճախումը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33.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սննդի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առողջապահության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բնագավառի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ներքին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նորմերի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օրինակելի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սննդակազմի։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34.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բժշկական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սպասարկումն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բժշկական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անձնակազմի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տնօրինության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lastRenderedPageBreak/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ֆիզիկական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բուժկանխարգելիչ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անցկացման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սանիտարահիգիենիկ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նորմերի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ռեժիմի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սննդի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որակի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48405C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35.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սպասարկող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անձնակազմերը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ընդունվելիս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հետագայում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1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անգամ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ենթարկվում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բժշկական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զննության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4.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ԿՐԹԱԴԱՍՏԻԱՐԱԿՉԱԿԱՆ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ԳՈՐԾԸՆԹԱՑԻ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ՄԱՍՆԱԿԻՑՆԵՐԸ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36.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գործընթացի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մասնակիցներն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ներկայացուցիչը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).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մեթոդիստը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տեղակալը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օգնականը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լոգոպեդը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հոգեբանը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սոցիալական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ֆիզիկական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կուլտուրայի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հրահանգիչը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բուժաշխատողը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խմբակի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ղեկավարը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մասնագետներ։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37.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ընդունելության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ժամանակ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տնօրինությունը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պարտավոր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ներկայացուցիչներին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ծանոթացնել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փաստաթղթերի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կանոնակարգում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38.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փոխհարաբերությունները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կարգավորվում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նրանց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կնքված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պայմանագրով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39.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աշխատակիցների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փոխհարաբերությունները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կառուցվում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անհատականության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հանդեպ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հարգանքի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40.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ընդունվում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անձինք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որոնց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որակավորումն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ստաժը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տարիֆաորակավորման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բնութագրերին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41.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իրավունքներն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պարտականությունները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աշխատաժամանակի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տևողությունը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կարգավորվում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օրենքներով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ակտերով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պայմանագրով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5.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ԿԱՌԱՎԱՐՈՒՄԸ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42.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գործադիր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այսուհետ՝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):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43.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հիմնադիրն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վերաբերող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ցանկացած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հարց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վերջնական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լուծելու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բացառությամբ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օրենքով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դեպքերի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44.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բացառիկ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հանձնվող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ամրացվող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դրանում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փոփոխությունների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համակարգի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5)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վերակազմակերպումը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լուծարումը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լուծարման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հանձնաժողովի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ստեղծումը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լուծարման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հաշվեկշռի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7)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հարցերի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լուծումը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45.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`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ընդհանուր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բնականոն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դրանց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չկատարման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ոչ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պատշաճ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վերահսկողություն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կասեցնում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ուժը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կորցրած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ճանաչում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տնօրենի՝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պահանջներին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հակասող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հրամանները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հրահանգները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կարգադրություններն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ցուցումները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կառուցվածքն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կառուցվածքային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ստորաբաժանումների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իրավասությունները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լսում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քննում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վերստուգման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արդյունքները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վերահսկողություն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7)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դեպքերում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համաձայնություն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տալիս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օտարման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հանձնման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8)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տարեկան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տարեկան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հաշվեկշիռը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9)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գործառույթներ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46.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ուսումնադաստիարակչական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արդյունավետ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նպատակով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խորհրդակցական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մարմիններ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խորհուրդներ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ձևավորվել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խորհրդակցական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հոգաբարձուների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շրջանավարտների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մարմիններ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47.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խորհուրդը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կազմավորվում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համակազմի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օգոստոսյան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առաջին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նիստում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խորհուրդը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հրամանով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մեկ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ժամկետով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անվանական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գրանցվում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արձանագրությունների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մատյանում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48.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ընդգրկվում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բոլոր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49.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ընթացիկ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ղեկավարումը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օրենքներով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վերապահված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սահմաններում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ղեկավարում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օրենքների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ակտերի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կնքված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պայմանագրերի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պահանջները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չկատարելու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ոչ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պատշաճ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50.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Տնօրենը՝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լիազորագրի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հանդես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գալիս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անունից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ներկայացնում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շահերը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կնքում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գործարքներ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նախագահում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նիստերը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տնօրինում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տալիս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անունից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հանդես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գալու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լիազորագրեր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վերալիազորման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լիազորագրեր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նշանակում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ազատում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նրանց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կիրառում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խրախուսման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նշանակում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կարգապահական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տույժեր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բանկերում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բացում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հաշվարկային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հաշիվներ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7)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օրենքով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սահմաններում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արձակում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հրամաններ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հրահանգներ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տալիս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պարտադիր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ցուցումներ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վերահսկում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դրանց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8)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պաշտոնների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անվանացանկի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պաշտոնի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նկարագրի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անցկացնում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թափուր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տեղի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մրցույթը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կադրերի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ընտրությունը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կնքում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լուծում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պայմանագրերը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բաշխում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9)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վերահսկողություն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իրենց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պարտականությունների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10)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ներքին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կարգապահության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պաշտպանության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անվտանգության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տեխնիկայի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ցուցակն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ծախսերի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նախահաշիվը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դրանք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ներկայացնում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հաստատմանը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չափորոշչին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խմբի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ուսումնադաստիարակչական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գործընթացի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51.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բացակայության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գրավոր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որոշման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հրամանի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մեթոդիստը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տեղակալը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իսկ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անհնարինության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դեպքում՝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5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փորձ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ունեցող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մասնագետը։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52.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Մեթոդիստը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տեղակալը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proofErr w:type="gramEnd"/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մեթոդական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ղեկավարումը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վերահսկում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որակի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արդյունքի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մեթոդկաբինետի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մշտապես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հաղորդակից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դարձնում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գիտությունների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նորույթներին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վերաբերյալ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իրազեկման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մասնագիտական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շրջանում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53.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Դաստիարակը՝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կյանքի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համակողմանի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ինչպես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ստեղծագործական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երևակայության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մշտապես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ընտանիքի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անհատական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խորհրդատվությունների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ժողովների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այցերի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շրջանում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54.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Երաժշտական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ղեկավարը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երաժշտության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proofErr w:type="gramEnd"/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ծրագրին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համատեղ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երաժշտական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շրջանում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խորհրդատվություն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երաժշտական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գեղագիտական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հարցերի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շուրջ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55.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Տնտեսական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վարիչը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տնտեսական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օգնականը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proofErr w:type="gramEnd"/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տնտեսական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սպասարկումը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անհրաժեշտ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մթերքի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սարքավորումների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ստացումն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մասնակցում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ճաշացուցակի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սննդամթերքի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պահանջագիր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հայտերի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կազմմանը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հետևում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տեղամասի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շենքի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սարքավորումների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վիճակին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ձեռնարկում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դրանք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ժամանակին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վերանորոգելու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սպասարկող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անձնակազմի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կատարողական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կարգապահության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6.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ԳՈՒՅՔԸ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ՖԻՆԱՆՍԱՏՆՏԵՍԱԿԱՆ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ԳՈՐԾՈՒՆԵՈՒԹՅՈՒՆԸ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56.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ձևավորվում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ժամանակ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հետագայում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նրան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հանձնվող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ինչպես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ընթացքում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ձեռք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բերված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57.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օրենքին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որոշումներին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հայեցողությամբ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տիրապետելու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տնօրինելու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օգտագործելու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պատկանող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58.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պատկանող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չունի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իրավունքներ՝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բացառությամբ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լուծարումից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հետո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մնացած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59.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հոգսը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60.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տարածվել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բռնագանձում՝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դատական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61.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Հիմնադիրն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վերցնելու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62.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չունի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իրավունքներն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օտարելու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գրավ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դնելու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անհատույց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հանձնելու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63.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սեփականություն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համարվող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շենքերը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օտարվել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բացառիկ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դեպքերում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64.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h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աստատությունն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անունից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հանձնելու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2020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թվականի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հունիսի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4-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N 914-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որոշման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հանձնված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վարձակալական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վճարներից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ստացված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դրամական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ուղղվում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բյուջե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65.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նախարարությունը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անհատույց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տարածքների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վարձակալությունից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մուտքագրված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20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տոկոսը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տվյալ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բյուջետային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վերջում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lastRenderedPageBreak/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բյուջեով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պահուստային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ֆոնդից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ներկայացմամբ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որպես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իրենց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գործառույթների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հատկացում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տրամադրում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կառավարումն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մարմնին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փոխանցելու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66.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հանձնվել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ավագանու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67.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վարձակալումից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ստացված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եկամուտը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հանդիսանում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օգտագործվել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գործառույթների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68.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լուծարման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տնօրինման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որոշում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69.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տնօրինում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70.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գոյանում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հատկացումներից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չարգելված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աղբյուրներից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71.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բյուջեից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մեկ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հաշվարկով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առանձնահատուկ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պայմանների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ապահովման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անհրաժեշտ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բարձրացված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չափաքանակը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72.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աղբյուրներն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ձեռնարկատիրական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իրականացումից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գոյացած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բարեգործական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նպատակային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ներդրումները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վարձավճարները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օտարերկրյա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քաղաքացիների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նվիրատվությունները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չարգելված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կանոնադրական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խնդիրներին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չհակասող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գործունեությունից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ստացված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73.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տարեկան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հավաստիությունը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ենթակա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աուդիտի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վերստուգման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կարգով։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7.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ՎԵՐԱԿԱԶՄԱԿԵՐՊՈՒՄԸ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ԼՈՒԾԱՐՈՒՄԸ</w:t>
      </w:r>
    </w:p>
    <w:p w:rsidR="005B77A1" w:rsidRPr="005B3EBD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B77A1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74.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վերակազմակերպվում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լուծարվում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B3EBD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="00B04A7A">
        <w:rPr>
          <w:rFonts w:ascii="GHEA Grapalat" w:eastAsia="Times New Roman" w:hAnsi="GHEA Grapalat" w:cs="Times New Roman"/>
          <w:color w:val="000000"/>
          <w:lang w:val="hy-AM" w:eastAsia="ru-RU"/>
        </w:rPr>
        <w:t>»</w:t>
      </w:r>
      <w:r w:rsidRPr="005B3EBD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5B3EBD" w:rsidRDefault="005B3EBD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5B3EBD" w:rsidRDefault="005B3EBD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5B3EBD" w:rsidRDefault="005B3EBD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5B3EBD" w:rsidRPr="005B3EBD" w:rsidRDefault="005B3EBD" w:rsidP="00D532C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>ԱՇԽԱՏԱԿԱԶՄԻ ՔԱՐՏՈՒՂԱՐ՝                                               Ա</w:t>
      </w:r>
      <w:r w:rsidRPr="005B3EBD">
        <w:t>․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ԱՌԱՔԵԼՅԱՆ</w:t>
      </w:r>
    </w:p>
    <w:p w:rsidR="005B77A1" w:rsidRPr="005B77A1" w:rsidRDefault="005B77A1" w:rsidP="00A446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578" w:type="pct"/>
        <w:tblCellSpacing w:w="6" w:type="dxa"/>
        <w:tblInd w:w="-82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55"/>
        <w:gridCol w:w="7132"/>
      </w:tblGrid>
      <w:tr w:rsidR="005B77A1" w:rsidRPr="005B77A1" w:rsidTr="00BF6490">
        <w:trPr>
          <w:tblCellSpacing w:w="6" w:type="dxa"/>
        </w:trPr>
        <w:tc>
          <w:tcPr>
            <w:tcW w:w="3600" w:type="dxa"/>
            <w:shd w:val="clear" w:color="auto" w:fill="FFFFFF"/>
            <w:vAlign w:val="center"/>
            <w:hideMark/>
          </w:tcPr>
          <w:p w:rsidR="005B77A1" w:rsidRPr="005B77A1" w:rsidRDefault="005B77A1" w:rsidP="00A446A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B77A1" w:rsidRPr="005B77A1" w:rsidRDefault="005B77A1" w:rsidP="00A446A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B77A1" w:rsidRPr="005B77A1" w:rsidRDefault="005B77A1" w:rsidP="00A446A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B77A1" w:rsidRPr="005B77A1" w:rsidRDefault="005B77A1" w:rsidP="00A446A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854" w:type="dxa"/>
            <w:shd w:val="clear" w:color="auto" w:fill="FFFFFF"/>
            <w:vAlign w:val="bottom"/>
            <w:hideMark/>
          </w:tcPr>
          <w:p w:rsidR="005B77A1" w:rsidRPr="005B77A1" w:rsidRDefault="005B77A1" w:rsidP="00A446A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B77A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</w:tr>
    </w:tbl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41"/>
        <w:gridCol w:w="3618"/>
      </w:tblGrid>
      <w:tr w:rsidR="005B77A1" w:rsidRPr="005B77A1" w:rsidTr="00BF6490">
        <w:trPr>
          <w:trHeight w:val="84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77A1" w:rsidRPr="005B77A1" w:rsidRDefault="005B77A1" w:rsidP="005B77A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vAlign w:val="bottom"/>
            <w:hideMark/>
          </w:tcPr>
          <w:p w:rsidR="005B77A1" w:rsidRPr="005B77A1" w:rsidRDefault="005B77A1" w:rsidP="005B77A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</w:tbl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7372B4" w:rsidRPr="007372B4" w:rsidRDefault="007372B4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sectPr w:rsidR="007372B4" w:rsidRPr="007372B4" w:rsidSect="005B3EBD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E5E"/>
    <w:multiLevelType w:val="hybridMultilevel"/>
    <w:tmpl w:val="CC92B806"/>
    <w:lvl w:ilvl="0" w:tplc="9106089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E"/>
    <w:rsid w:val="00040715"/>
    <w:rsid w:val="000841BD"/>
    <w:rsid w:val="001C5F7F"/>
    <w:rsid w:val="0020205A"/>
    <w:rsid w:val="002B3B4B"/>
    <w:rsid w:val="00342780"/>
    <w:rsid w:val="0045149C"/>
    <w:rsid w:val="0048405C"/>
    <w:rsid w:val="004B65D6"/>
    <w:rsid w:val="004D1D43"/>
    <w:rsid w:val="00500B98"/>
    <w:rsid w:val="00583D22"/>
    <w:rsid w:val="005B3EBD"/>
    <w:rsid w:val="005B77A1"/>
    <w:rsid w:val="00605FC2"/>
    <w:rsid w:val="0069483F"/>
    <w:rsid w:val="006F4A22"/>
    <w:rsid w:val="007372B4"/>
    <w:rsid w:val="00846D6E"/>
    <w:rsid w:val="008652E0"/>
    <w:rsid w:val="008F0D5E"/>
    <w:rsid w:val="00A446A0"/>
    <w:rsid w:val="00B04A7A"/>
    <w:rsid w:val="00B37482"/>
    <w:rsid w:val="00C46D21"/>
    <w:rsid w:val="00D532C1"/>
    <w:rsid w:val="00D82311"/>
    <w:rsid w:val="00E12717"/>
    <w:rsid w:val="00F2334B"/>
    <w:rsid w:val="00F51A58"/>
    <w:rsid w:val="00FF3859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590B"/>
  <w15:chartTrackingRefBased/>
  <w15:docId w15:val="{3FD65C82-A0E1-4FEC-847D-3280231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D5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E"/>
    <w:rPr>
      <w:rFonts w:ascii="Arial Armenian" w:eastAsia="Times New Roman" w:hAnsi="Arial Armenian" w:cs="Times New Roman"/>
      <w:b/>
      <w:szCs w:val="20"/>
      <w:lang w:val="en-GB" w:eastAsia="ru-RU"/>
    </w:rPr>
  </w:style>
  <w:style w:type="numbering" w:customStyle="1" w:styleId="NoList1">
    <w:name w:val="No List1"/>
    <w:next w:val="a2"/>
    <w:uiPriority w:val="99"/>
    <w:semiHidden/>
    <w:unhideWhenUsed/>
    <w:rsid w:val="008F0D5E"/>
  </w:style>
  <w:style w:type="paragraph" w:customStyle="1" w:styleId="msonormal0">
    <w:name w:val="msonormal"/>
    <w:basedOn w:val="a"/>
    <w:uiPriority w:val="99"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0D5E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8F0D5E"/>
    <w:rPr>
      <w:b/>
      <w:bCs/>
    </w:rPr>
  </w:style>
  <w:style w:type="character" w:styleId="a6">
    <w:name w:val="Emphasis"/>
    <w:basedOn w:val="a0"/>
    <w:uiPriority w:val="20"/>
    <w:qFormat/>
    <w:rsid w:val="008F0D5E"/>
    <w:rPr>
      <w:i/>
      <w:iCs/>
    </w:rPr>
  </w:style>
  <w:style w:type="numbering" w:customStyle="1" w:styleId="NoList2">
    <w:name w:val="No List2"/>
    <w:next w:val="a2"/>
    <w:uiPriority w:val="99"/>
    <w:semiHidden/>
    <w:unhideWhenUsed/>
    <w:rsid w:val="007372B4"/>
  </w:style>
  <w:style w:type="numbering" w:customStyle="1" w:styleId="NoList3">
    <w:name w:val="No List3"/>
    <w:next w:val="a2"/>
    <w:uiPriority w:val="99"/>
    <w:semiHidden/>
    <w:unhideWhenUsed/>
    <w:rsid w:val="007372B4"/>
  </w:style>
  <w:style w:type="numbering" w:customStyle="1" w:styleId="NoList4">
    <w:name w:val="No List4"/>
    <w:next w:val="a2"/>
    <w:uiPriority w:val="99"/>
    <w:semiHidden/>
    <w:unhideWhenUsed/>
    <w:rsid w:val="002B3B4B"/>
  </w:style>
  <w:style w:type="numbering" w:customStyle="1" w:styleId="NoList5">
    <w:name w:val="No List5"/>
    <w:next w:val="a2"/>
    <w:uiPriority w:val="99"/>
    <w:semiHidden/>
    <w:unhideWhenUsed/>
    <w:rsid w:val="005B77A1"/>
  </w:style>
  <w:style w:type="paragraph" w:styleId="HTML">
    <w:name w:val="HTML Preformatted"/>
    <w:basedOn w:val="a"/>
    <w:link w:val="HTML0"/>
    <w:uiPriority w:val="99"/>
    <w:unhideWhenUsed/>
    <w:rsid w:val="00A44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46A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446A0"/>
  </w:style>
  <w:style w:type="paragraph" w:styleId="a7">
    <w:name w:val="Balloon Text"/>
    <w:basedOn w:val="a"/>
    <w:link w:val="a8"/>
    <w:uiPriority w:val="99"/>
    <w:semiHidden/>
    <w:unhideWhenUsed/>
    <w:rsid w:val="0060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3325</Words>
  <Characters>18955</Characters>
  <Application>Microsoft Office Word</Application>
  <DocSecurity>0</DocSecurity>
  <Lines>157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5) անգլերեն լրիվ` «KINDERGARTEN NAMED GARNIK KARAPETYAN » CNCO </vt:lpstr>
    </vt:vector>
  </TitlesOfParts>
  <Company/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56</cp:revision>
  <cp:lastPrinted>2024-11-15T14:45:00Z</cp:lastPrinted>
  <dcterms:created xsi:type="dcterms:W3CDTF">2023-09-06T14:29:00Z</dcterms:created>
  <dcterms:modified xsi:type="dcterms:W3CDTF">2024-11-15T14:45:00Z</dcterms:modified>
</cp:coreProperties>
</file>