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F1" w:rsidRPr="00CB12F1" w:rsidRDefault="00CB12F1" w:rsidP="00CB12F1">
      <w:pPr>
        <w:jc w:val="right"/>
        <w:rPr>
          <w:rFonts w:ascii="GHEA Grapalat" w:eastAsiaTheme="minorEastAsia" w:hAnsi="GHEA Grapalat"/>
          <w:lang w:val="hy-AM" w:eastAsia="ru-RU"/>
        </w:rPr>
      </w:pPr>
      <w:r w:rsidRPr="00CB12F1">
        <w:rPr>
          <w:rFonts w:ascii="GHEA Grapalat" w:eastAsiaTheme="minorEastAsia" w:hAnsi="GHEA Grapalat"/>
          <w:lang w:val="hy-AM" w:eastAsia="ru-RU"/>
        </w:rPr>
        <w:t>ՀԱՎԵԼՎԱԾ</w:t>
      </w:r>
      <w:r w:rsidRPr="00CB12F1">
        <w:rPr>
          <w:rFonts w:ascii="GHEA Grapalat" w:eastAsiaTheme="minorEastAsia" w:hAnsi="GHEA Grapalat"/>
          <w:lang w:val="hy-AM" w:eastAsia="ru-RU"/>
        </w:rPr>
        <w:br/>
        <w:t xml:space="preserve">ՀԱՅԱՍՏԱՆԻ ՀԱՆՐԱՊԵՏՈՒԹՅԱՆ ԱՐՄԱՎԻՐԻ ՄԱՐԶԻ </w:t>
      </w:r>
      <w:r w:rsidRPr="00CB12F1">
        <w:rPr>
          <w:rFonts w:ascii="GHEA Grapalat" w:eastAsiaTheme="minorEastAsia" w:hAnsi="GHEA Grapalat"/>
          <w:lang w:val="hy-AM" w:eastAsia="ru-RU"/>
        </w:rPr>
        <w:br/>
        <w:t xml:space="preserve">ԽՈՅ ՀԱՄԱՅՆՔԻ ԱՎԱԳԱՆՈՒ 2022 ԹՎԱԿԱՆԻ                                                                  ՆՈՅԵՄԲԵՐԻ 30-Ի ԹԻՎ 144-Ա ՈՐՈՇՄԱՆ </w:t>
      </w:r>
    </w:p>
    <w:p w:rsidR="00CB12F1" w:rsidRPr="00CB12F1" w:rsidRDefault="00CB12F1" w:rsidP="00CB12F1">
      <w:pPr>
        <w:jc w:val="center"/>
        <w:rPr>
          <w:rFonts w:ascii="GHEA Grapalat" w:eastAsiaTheme="minorEastAsia" w:hAnsi="GHEA Grapalat"/>
          <w:b/>
          <w:color w:val="000000"/>
          <w:sz w:val="24"/>
          <w:szCs w:val="24"/>
          <w:lang w:val="hy-AM" w:eastAsia="ru-RU"/>
        </w:rPr>
      </w:pPr>
      <w:r w:rsidRPr="00CB12F1">
        <w:rPr>
          <w:rFonts w:ascii="GHEA Grapalat" w:eastAsiaTheme="minorEastAsia" w:hAnsi="GHEA Grapalat"/>
          <w:b/>
          <w:color w:val="000000"/>
          <w:sz w:val="24"/>
          <w:szCs w:val="24"/>
          <w:lang w:val="hy-AM" w:eastAsia="ru-RU"/>
        </w:rPr>
        <w:t>ՑԱՆԿ</w:t>
      </w:r>
      <w:r w:rsidRPr="00CB12F1">
        <w:rPr>
          <w:rFonts w:ascii="GHEA Grapalat" w:eastAsiaTheme="minorEastAsia" w:hAnsi="GHEA Grapalat"/>
          <w:b/>
          <w:color w:val="000000"/>
          <w:sz w:val="24"/>
          <w:szCs w:val="24"/>
          <w:lang w:val="hy-AM" w:eastAsia="ru-RU"/>
        </w:rPr>
        <w:br/>
        <w:t>ԽՈՅ ՀԱՄԱՅՆՔԻ 2023 ԹՎԱԿՆԱԻ ՀԱՄԱՅՆՔՆԵՐԻ ՏՆՏԵՍԱԿԱՆ ԵՎ ՍՈՑԻԱԼԱԿԱՆ ԵՆԹԱԿԱՌՈՒՑՎԱԾՔՆԵՐԻ ԶԱՐԳԱՑՄԱՆ ՈՒՂՂՎԱԾ ՍՈՒԲՎԵՆՑԻՈՆ ԾՐԱԳՐԵՐԻ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CB12F1" w:rsidRPr="00CB12F1" w:rsidTr="00063F5B">
        <w:trPr>
          <w:trHeight w:val="710"/>
        </w:trPr>
        <w:tc>
          <w:tcPr>
            <w:tcW w:w="279" w:type="dxa"/>
          </w:tcPr>
          <w:p w:rsidR="00CB12F1" w:rsidRPr="00CB12F1" w:rsidRDefault="00CB12F1" w:rsidP="00CB12F1">
            <w:pPr>
              <w:jc w:val="center"/>
              <w:rPr>
                <w:rFonts w:ascii="GHEA Grapalat" w:eastAsiaTheme="minorEastAsia" w:hAnsi="GHEA Grapalat"/>
                <w:lang w:val="hy-AM" w:eastAsia="ru-RU"/>
              </w:rPr>
            </w:pPr>
          </w:p>
          <w:p w:rsidR="00CB12F1" w:rsidRPr="00CB12F1" w:rsidRDefault="00CB12F1" w:rsidP="00CB12F1">
            <w:pPr>
              <w:jc w:val="center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Հ/հ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rPr>
                <w:rFonts w:ascii="GHEA Grapalat" w:eastAsiaTheme="minorEastAsia" w:hAnsi="GHEA Grapalat"/>
                <w:sz w:val="24"/>
                <w:szCs w:val="24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sz w:val="24"/>
                <w:szCs w:val="24"/>
                <w:lang w:val="hy-AM" w:eastAsia="ru-RU"/>
              </w:rPr>
              <w:t xml:space="preserve">                                            </w:t>
            </w:r>
          </w:p>
          <w:p w:rsidR="00CB12F1" w:rsidRPr="00CB12F1" w:rsidRDefault="00CB12F1" w:rsidP="00CB12F1">
            <w:pPr>
              <w:rPr>
                <w:rFonts w:ascii="GHEA Grapalat" w:eastAsiaTheme="minorEastAsia" w:hAnsi="GHEA Grapalat"/>
                <w:sz w:val="28"/>
                <w:szCs w:val="28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sz w:val="28"/>
                <w:szCs w:val="28"/>
                <w:lang w:val="hy-AM" w:eastAsia="ru-RU"/>
              </w:rPr>
              <w:t xml:space="preserve">                                            Ծրագրի անունը</w:t>
            </w:r>
          </w:p>
        </w:tc>
      </w:tr>
      <w:tr w:rsidR="00CB12F1" w:rsidRPr="00CB12F1" w:rsidTr="00063F5B">
        <w:trPr>
          <w:trHeight w:val="485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1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Արշալույս բնակավայրի 19 և 35 փողոցների</w:t>
            </w:r>
            <w:r w:rsidRPr="00CB12F1">
              <w:rPr>
                <w:rFonts w:ascii="Cambria Math" w:eastAsiaTheme="minorEastAsia" w:hAnsi="Cambria Math"/>
                <w:lang w:val="hy-AM" w:eastAsia="ru-RU"/>
              </w:rPr>
              <w:t>,</w:t>
            </w:r>
            <w:r w:rsidRPr="00CB12F1">
              <w:rPr>
                <w:rFonts w:ascii="GHEA Grapalat" w:eastAsiaTheme="minorEastAsia" w:hAnsi="GHEA Grapalat"/>
                <w:lang w:val="hy-AM" w:eastAsia="ru-RU"/>
              </w:rPr>
              <w:t xml:space="preserve"> Արագած բնակավայրի գերեզմանատուն և հուշարձան-պուրակ տանող ճանապարհի ասֆալտապատում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2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Լեռնամերձ բնակավայրի, Դաշտ բնակավայրի Բարեկամություն և Համերաշխություն փողոցների, Ծաղկալանջ բնակավայրի 13-րդ, 17-րդ,18-րդ,19-րդ փողոցների  գազաֆիկացում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3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Դողս բնակավայրի հուշարձան-պուրակի վերակառուցում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4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Աղավնատուն բնակավայրի մանկապարտեզի շենքի վերանորոգում</w:t>
            </w:r>
          </w:p>
        </w:tc>
      </w:tr>
      <w:tr w:rsidR="00CB12F1" w:rsidRPr="00CB12F1" w:rsidTr="00063F5B">
        <w:trPr>
          <w:trHeight w:val="1206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5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 xml:space="preserve">Խոյ համայնքի Արշալույս բնակավայրի  մշակույթի տան դռների և պատուհանների տեղադրում, Շահումյան բնակավայրի մշակույթի տան տանքի վերանորոգում, Այգեշատ բնակավայրի մշակույթի տան դռների և պատուհաների տեղադրում, Ծաղկալանջ բնակավայրի մշակույթի տան տանքի  վերանորոգում  և պատուհանների տեղադրում   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6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Այգեշատ, Ամբերդ, Ծիածան և Ծաղկունք, Արագած բնակավայրերի ներտնտեսային ոռոգման ջրագծերի վերակառուցում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7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Մրգաստան բնակավայրի եկեղեցի տանող ճանապարհի և Մոնթեավան  բնակավայրերի  1-ին փողոցի  մայթերի տուֆով սալարկու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8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 Ամբերդ բնակավայրի սպորտդպրոցի վերանորոգում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9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 Արագած, Աղավնատուն և Հայթաղ բնակավայրերում  արևային ֆոտովոլտային կայանի կառուցում</w:t>
            </w:r>
          </w:p>
        </w:tc>
      </w:tr>
      <w:tr w:rsidR="00CB12F1" w:rsidRPr="00CB12F1" w:rsidTr="00063F5B">
        <w:trPr>
          <w:trHeight w:val="268"/>
        </w:trPr>
        <w:tc>
          <w:tcPr>
            <w:tcW w:w="279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 w:cs="Times New Roman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10</w:t>
            </w:r>
            <w:r w:rsidRPr="00CB12F1">
              <w:rPr>
                <w:rFonts w:ascii="Cambria Math" w:eastAsiaTheme="minorEastAsia" w:hAnsi="Cambria Math" w:cs="Cambria Math"/>
                <w:lang w:val="hy-AM" w:eastAsia="ru-RU"/>
              </w:rPr>
              <w:t>․</w:t>
            </w:r>
          </w:p>
        </w:tc>
        <w:tc>
          <w:tcPr>
            <w:tcW w:w="9497" w:type="dxa"/>
          </w:tcPr>
          <w:p w:rsidR="00CB12F1" w:rsidRPr="00CB12F1" w:rsidRDefault="00CB12F1" w:rsidP="00CB12F1">
            <w:pPr>
              <w:jc w:val="both"/>
              <w:rPr>
                <w:rFonts w:ascii="GHEA Grapalat" w:eastAsiaTheme="minorEastAsia" w:hAnsi="GHEA Grapalat"/>
                <w:lang w:val="hy-AM" w:eastAsia="ru-RU"/>
              </w:rPr>
            </w:pPr>
            <w:r w:rsidRPr="00CB12F1">
              <w:rPr>
                <w:rFonts w:ascii="GHEA Grapalat" w:eastAsiaTheme="minorEastAsia" w:hAnsi="GHEA Grapalat"/>
                <w:lang w:val="hy-AM" w:eastAsia="ru-RU"/>
              </w:rPr>
              <w:t>Խոյ համայնքի Հայթաղ  բնակավայրի ֆուտբոլի դաշտի բարեկարգում</w:t>
            </w:r>
          </w:p>
        </w:tc>
      </w:tr>
    </w:tbl>
    <w:p w:rsidR="00CB12F1" w:rsidRPr="00CB12F1" w:rsidRDefault="00CB12F1" w:rsidP="00CB12F1">
      <w:pPr>
        <w:jc w:val="both"/>
        <w:rPr>
          <w:rFonts w:ascii="GHEA Grapalat" w:eastAsiaTheme="minorEastAsia" w:hAnsi="GHEA Grapalat"/>
          <w:lang w:val="hy-AM" w:eastAsia="ru-RU"/>
        </w:rPr>
      </w:pPr>
    </w:p>
    <w:p w:rsidR="00CB12F1" w:rsidRPr="00CB12F1" w:rsidRDefault="00CB12F1" w:rsidP="00CB12F1">
      <w:pPr>
        <w:jc w:val="both"/>
        <w:rPr>
          <w:rFonts w:ascii="GHEA Grapalat" w:eastAsiaTheme="minorEastAsia" w:hAnsi="GHEA Grapalat"/>
          <w:lang w:val="hy-AM" w:eastAsia="ru-RU"/>
        </w:rPr>
      </w:pPr>
      <w:r w:rsidRPr="00CB12F1">
        <w:rPr>
          <w:rFonts w:ascii="GHEA Grapalat" w:eastAsiaTheme="minorEastAsia" w:hAnsi="GHEA Grapalat"/>
          <w:lang w:val="hy-AM" w:eastAsia="ru-RU"/>
        </w:rPr>
        <w:t>Աշխատակազմի քարտուղար՝                                        Ա</w:t>
      </w:r>
      <w:r w:rsidRPr="00CB12F1">
        <w:rPr>
          <w:rFonts w:ascii="Cambria Math" w:eastAsiaTheme="minorEastAsia" w:hAnsi="Cambria Math" w:cs="Cambria Math"/>
          <w:lang w:val="hy-AM" w:eastAsia="ru-RU"/>
        </w:rPr>
        <w:t>․</w:t>
      </w:r>
      <w:r w:rsidRPr="00CB12F1">
        <w:rPr>
          <w:rFonts w:ascii="GHEA Grapalat" w:eastAsiaTheme="minorEastAsia" w:hAnsi="GHEA Grapalat"/>
          <w:lang w:val="hy-AM" w:eastAsia="ru-RU"/>
        </w:rPr>
        <w:t xml:space="preserve">  Առաքելյան</w:t>
      </w:r>
    </w:p>
    <w:p w:rsidR="00D01209" w:rsidRDefault="00D01209">
      <w:bookmarkStart w:id="0" w:name="_GoBack"/>
      <w:bookmarkEnd w:id="0"/>
    </w:p>
    <w:sectPr w:rsidR="00D01209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1"/>
    <w:rsid w:val="001A31B1"/>
    <w:rsid w:val="002158B3"/>
    <w:rsid w:val="003F62C0"/>
    <w:rsid w:val="00852F5C"/>
    <w:rsid w:val="00CB12F1"/>
    <w:rsid w:val="00CB1768"/>
    <w:rsid w:val="00D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8E20"/>
  <w15:chartTrackingRefBased/>
  <w15:docId w15:val="{87C9D8CF-F934-422D-80B2-431A72D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C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768"/>
    <w:rPr>
      <w:rFonts w:ascii="Segoe UI" w:hAnsi="Segoe UI" w:cs="Segoe UI"/>
      <w:sz w:val="18"/>
      <w:szCs w:val="18"/>
      <w:lang w:val="ru-RU"/>
    </w:rPr>
  </w:style>
  <w:style w:type="table" w:styleId="a5">
    <w:name w:val="Table Grid"/>
    <w:basedOn w:val="a1"/>
    <w:uiPriority w:val="39"/>
    <w:rsid w:val="00CB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</cp:lastModifiedBy>
  <cp:revision>2</cp:revision>
  <cp:lastPrinted>2022-12-07T12:33:00Z</cp:lastPrinted>
  <dcterms:created xsi:type="dcterms:W3CDTF">2022-12-13T11:29:00Z</dcterms:created>
  <dcterms:modified xsi:type="dcterms:W3CDTF">2022-12-13T11:29:00Z</dcterms:modified>
</cp:coreProperties>
</file>