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C9" w:rsidRPr="005C2955" w:rsidRDefault="00E02AC9" w:rsidP="00E02AC9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ՀԱՎԵԼՎԱԾ</w:t>
      </w:r>
      <w:r w:rsidRPr="005C2955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ՀԱՅԱՍՏԱՆԻ ՀԱՆՐԱՊԵՏՈՒԹՅԱՆ ԱՐՄԱՎԻՐԻ ՄԱՐԶԻ</w:t>
      </w:r>
      <w:r w:rsidRPr="005C2955">
        <w:rPr>
          <w:rFonts w:ascii="GHEA Grapalat" w:hAnsi="GHEA Grapalat"/>
          <w:lang w:val="hy-AM"/>
        </w:rPr>
        <w:t xml:space="preserve"> </w:t>
      </w:r>
      <w:r w:rsidRPr="005C2955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 xml:space="preserve">ԽՈՅ ՀԱՄԱՅՆՔԻ ԱՎԱԳԱՆՈՒ 2023 ԹՎԱԿԱՆԻ                                                           </w:t>
      </w:r>
      <w:r w:rsidR="00771D06">
        <w:rPr>
          <w:rFonts w:ascii="GHEA Grapalat" w:hAnsi="GHEA Grapalat"/>
          <w:lang w:val="hy-AM"/>
        </w:rPr>
        <w:t xml:space="preserve">       ԱՊՐԻԼԻ 14-</w:t>
      </w:r>
      <w:r>
        <w:rPr>
          <w:rFonts w:ascii="GHEA Grapalat" w:hAnsi="GHEA Grapalat"/>
          <w:lang w:val="hy-AM"/>
        </w:rPr>
        <w:t>Ի ԹԻՎ</w:t>
      </w:r>
      <w:r w:rsidR="00771D06">
        <w:rPr>
          <w:rFonts w:ascii="GHEA Grapalat" w:hAnsi="GHEA Grapalat"/>
          <w:lang w:val="hy-AM"/>
        </w:rPr>
        <w:t xml:space="preserve"> 45-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Ա ՈՐՈՇՄԱՆ </w:t>
      </w:r>
    </w:p>
    <w:p w:rsidR="003A2214" w:rsidRPr="005C2955" w:rsidRDefault="00E02AC9" w:rsidP="00E02AC9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&lt;&lt;</w:t>
      </w:r>
      <w:r w:rsidR="003A2214">
        <w:rPr>
          <w:rFonts w:ascii="GHEA Grapalat" w:hAnsi="GHEA Grapalat"/>
          <w:lang w:val="hy-AM"/>
        </w:rPr>
        <w:t>ՀԱՎԵԼՎԱԾ</w:t>
      </w:r>
      <w:r w:rsidR="003A2214" w:rsidRPr="005C2955">
        <w:rPr>
          <w:rFonts w:ascii="GHEA Grapalat" w:hAnsi="GHEA Grapalat"/>
          <w:lang w:val="hy-AM"/>
        </w:rPr>
        <w:br/>
      </w:r>
      <w:r w:rsidR="003A2214">
        <w:rPr>
          <w:rFonts w:ascii="GHEA Grapalat" w:hAnsi="GHEA Grapalat"/>
          <w:lang w:val="hy-AM"/>
        </w:rPr>
        <w:t>ՀԱՅԱՍՏԱՆԻ ՀԱՆՐԱՊԵՏՈՒԹՅԱՆ ԱՐՄԱՎԻՐԻ ՄԱՐԶԻ</w:t>
      </w:r>
      <w:r w:rsidR="003A2214" w:rsidRPr="005C2955">
        <w:rPr>
          <w:rFonts w:ascii="GHEA Grapalat" w:hAnsi="GHEA Grapalat"/>
          <w:lang w:val="hy-AM"/>
        </w:rPr>
        <w:t xml:space="preserve"> </w:t>
      </w:r>
      <w:r w:rsidR="003A2214" w:rsidRPr="005C2955">
        <w:rPr>
          <w:rFonts w:ascii="GHEA Grapalat" w:hAnsi="GHEA Grapalat"/>
          <w:lang w:val="hy-AM"/>
        </w:rPr>
        <w:br/>
      </w:r>
      <w:r w:rsidR="003A2214">
        <w:rPr>
          <w:rFonts w:ascii="GHEA Grapalat" w:hAnsi="GHEA Grapalat"/>
          <w:lang w:val="hy-AM"/>
        </w:rPr>
        <w:t xml:space="preserve">ԽՈՅ ՀԱՄԱՅՆՔԻ ԱՎԱԳԱՆՈՒ 2022 ԹՎԱԿԱՆԻ                                                                  ՆՈՅԵՄԲԵՐԻ 30-Ի ԹԻՎ 144-Ա ՈՐՈՇՄԱՆ </w:t>
      </w:r>
    </w:p>
    <w:p w:rsidR="003A2214" w:rsidRPr="00327FD1" w:rsidRDefault="003A2214" w:rsidP="003A2214">
      <w:pPr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327FD1">
        <w:rPr>
          <w:rFonts w:ascii="GHEA Grapalat" w:hAnsi="GHEA Grapalat"/>
          <w:b/>
          <w:color w:val="000000"/>
          <w:sz w:val="24"/>
          <w:szCs w:val="24"/>
          <w:lang w:val="hy-AM"/>
        </w:rPr>
        <w:t>ՑԱՆԿ</w:t>
      </w:r>
      <w:r w:rsidRPr="00327FD1">
        <w:rPr>
          <w:rFonts w:ascii="GHEA Grapalat" w:hAnsi="GHEA Grapalat"/>
          <w:b/>
          <w:color w:val="000000"/>
          <w:sz w:val="24"/>
          <w:szCs w:val="24"/>
          <w:lang w:val="hy-AM"/>
        </w:rPr>
        <w:br/>
        <w:t>ԽՈՅ ՀԱՄԱՅՆՔԻ 2023 ԹՎԱԿՆԱԻ ՀԱՄԱՅՆՔՆԵՐԻ ՏՆՏԵՍԱԿԱՆ ԵՎ ՍՈՑԻԱԼԱԿԱՆ ԵՆԹԱԿԱՌՈՒՑՎԱԾՔՆԵՐԻ ԶԱՐԳԱՑՄԱՆ ՈՒՂՂՎԱԾ ՍՈՒԲՎԵՆՑԻՈՆ ԾՐԱԳՐԵՐԻ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54"/>
        <w:gridCol w:w="9222"/>
      </w:tblGrid>
      <w:tr w:rsidR="003A2214" w:rsidRPr="005C2955" w:rsidTr="006A6737">
        <w:trPr>
          <w:trHeight w:val="710"/>
        </w:trPr>
        <w:tc>
          <w:tcPr>
            <w:tcW w:w="279" w:type="dxa"/>
          </w:tcPr>
          <w:p w:rsidR="003A2214" w:rsidRPr="005C2955" w:rsidRDefault="003A2214" w:rsidP="006A673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3A2214" w:rsidRPr="005C2955" w:rsidRDefault="003A2214" w:rsidP="006A6737">
            <w:pPr>
              <w:jc w:val="center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9497" w:type="dxa"/>
          </w:tcPr>
          <w:p w:rsidR="003A2214" w:rsidRPr="005C2955" w:rsidRDefault="003A2214" w:rsidP="006A673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955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                       </w:t>
            </w:r>
          </w:p>
          <w:p w:rsidR="003A2214" w:rsidRPr="005C2955" w:rsidRDefault="003A2214" w:rsidP="006A6737">
            <w:pPr>
              <w:rPr>
                <w:rFonts w:ascii="GHEA Grapalat" w:hAnsi="GHEA Grapalat"/>
                <w:sz w:val="28"/>
                <w:szCs w:val="28"/>
                <w:lang w:val="hy-AM"/>
              </w:rPr>
            </w:pPr>
            <w:r w:rsidRPr="005C2955">
              <w:rPr>
                <w:rFonts w:ascii="GHEA Grapalat" w:hAnsi="GHEA Grapalat"/>
                <w:sz w:val="28"/>
                <w:szCs w:val="28"/>
                <w:lang w:val="hy-AM"/>
              </w:rPr>
              <w:t xml:space="preserve">                                            Ծրագրի անունը</w:t>
            </w:r>
          </w:p>
        </w:tc>
      </w:tr>
      <w:tr w:rsidR="003A2214" w:rsidRPr="00771D06" w:rsidTr="006A6737">
        <w:trPr>
          <w:trHeight w:val="485"/>
        </w:trPr>
        <w:tc>
          <w:tcPr>
            <w:tcW w:w="279" w:type="dxa"/>
          </w:tcPr>
          <w:p w:rsidR="003A2214" w:rsidRPr="005C2955" w:rsidRDefault="003A2214" w:rsidP="006A6737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1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497" w:type="dxa"/>
          </w:tcPr>
          <w:p w:rsidR="003A2214" w:rsidRPr="005C2955" w:rsidRDefault="003A2214" w:rsidP="006A6737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Խոյ համայնքի Արշալույս բնակավայրի 19 և 35 փողոցների</w:t>
            </w:r>
            <w:r>
              <w:rPr>
                <w:rFonts w:ascii="Cambria Math" w:hAnsi="Cambria Math"/>
                <w:lang w:val="hy-AM"/>
              </w:rPr>
              <w:t>,</w:t>
            </w:r>
            <w:r w:rsidRPr="005C2955">
              <w:rPr>
                <w:rFonts w:ascii="GHEA Grapalat" w:hAnsi="GHEA Grapalat"/>
                <w:lang w:val="hy-AM"/>
              </w:rPr>
              <w:t xml:space="preserve"> Արագած բնակավայրի գերեզմանատուն և հուշարձան-պուրակ տանող ճանապարհի</w:t>
            </w:r>
            <w:r>
              <w:rPr>
                <w:rFonts w:ascii="GHEA Grapalat" w:hAnsi="GHEA Grapalat"/>
                <w:lang w:val="hy-AM"/>
              </w:rPr>
              <w:t xml:space="preserve"> ասֆալտապատում</w:t>
            </w:r>
          </w:p>
        </w:tc>
      </w:tr>
      <w:tr w:rsidR="003A2214" w:rsidRPr="00771D06" w:rsidTr="006A6737">
        <w:trPr>
          <w:trHeight w:val="268"/>
        </w:trPr>
        <w:tc>
          <w:tcPr>
            <w:tcW w:w="279" w:type="dxa"/>
          </w:tcPr>
          <w:p w:rsidR="003A2214" w:rsidRPr="005C2955" w:rsidRDefault="003A2214" w:rsidP="006A6737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2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497" w:type="dxa"/>
          </w:tcPr>
          <w:p w:rsidR="003A2214" w:rsidRPr="00E02AC9" w:rsidRDefault="00E02AC9" w:rsidP="006A6737">
            <w:pPr>
              <w:jc w:val="both"/>
              <w:rPr>
                <w:rFonts w:ascii="GHEA Grapalat" w:hAnsi="GHEA Grapalat"/>
                <w:lang w:val="hy-AM"/>
              </w:rPr>
            </w:pPr>
            <w:r w:rsidRPr="00E02AC9">
              <w:rPr>
                <w:rFonts w:ascii="GHEA Grapalat" w:hAnsi="GHEA Grapalat"/>
                <w:color w:val="2C2D2E"/>
                <w:shd w:val="clear" w:color="auto" w:fill="FFFFFF"/>
                <w:lang w:val="hy-AM"/>
              </w:rPr>
              <w:t>Խոյ համայնքի Լեռնամերձ բնակավայրի, Դաշտ բնակավայրի Բարեկամություն և Համերաշխություն փողոցների, Ծաղկալանջ բնակավայրի 2-րդ փողոց 1-ին նրբանցք,</w:t>
            </w:r>
            <w:r w:rsidRPr="00E02AC9">
              <w:rPr>
                <w:rFonts w:ascii="Calibri" w:hAnsi="Calibri" w:cs="Calibri"/>
                <w:color w:val="2C2D2E"/>
                <w:shd w:val="clear" w:color="auto" w:fill="FFFFFF"/>
                <w:lang w:val="hy-AM"/>
              </w:rPr>
              <w:t> </w:t>
            </w:r>
            <w:r w:rsidRPr="00E02AC9">
              <w:rPr>
                <w:rFonts w:ascii="GHEA Grapalat" w:hAnsi="GHEA Grapalat"/>
                <w:color w:val="2C2D2E"/>
                <w:shd w:val="clear" w:color="auto" w:fill="FFFFFF"/>
                <w:lang w:val="hy-AM"/>
              </w:rPr>
              <w:t>13-րդ, 17-րդ,18-րդ փողոցների</w:t>
            </w:r>
            <w:r w:rsidRPr="00E02AC9">
              <w:rPr>
                <w:rFonts w:ascii="Calibri" w:hAnsi="Calibri" w:cs="Calibri"/>
                <w:color w:val="2C2D2E"/>
                <w:shd w:val="clear" w:color="auto" w:fill="FFFFFF"/>
                <w:lang w:val="hy-AM"/>
              </w:rPr>
              <w:t> </w:t>
            </w:r>
            <w:r w:rsidRPr="00E02AC9">
              <w:rPr>
                <w:rFonts w:ascii="GHEA Grapalat" w:hAnsi="GHEA Grapalat"/>
                <w:color w:val="2C2D2E"/>
                <w:shd w:val="clear" w:color="auto" w:fill="FFFFFF"/>
                <w:lang w:val="hy-AM"/>
              </w:rPr>
              <w:t xml:space="preserve"> գազաֆիկացում</w:t>
            </w:r>
          </w:p>
        </w:tc>
      </w:tr>
      <w:tr w:rsidR="003A2214" w:rsidRPr="00771D06" w:rsidTr="006A6737">
        <w:trPr>
          <w:trHeight w:val="268"/>
        </w:trPr>
        <w:tc>
          <w:tcPr>
            <w:tcW w:w="279" w:type="dxa"/>
          </w:tcPr>
          <w:p w:rsidR="003A2214" w:rsidRPr="005C2955" w:rsidRDefault="003A2214" w:rsidP="006A6737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3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497" w:type="dxa"/>
          </w:tcPr>
          <w:p w:rsidR="003A2214" w:rsidRPr="005C2955" w:rsidRDefault="003A2214" w:rsidP="006A6737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Խոյ համայնքի Դողս բնակավայրի հուշարձան-պուրակի վերակառուցում</w:t>
            </w:r>
          </w:p>
        </w:tc>
      </w:tr>
      <w:tr w:rsidR="003A2214" w:rsidRPr="00771D06" w:rsidTr="006A6737">
        <w:trPr>
          <w:trHeight w:val="268"/>
        </w:trPr>
        <w:tc>
          <w:tcPr>
            <w:tcW w:w="279" w:type="dxa"/>
          </w:tcPr>
          <w:p w:rsidR="003A2214" w:rsidRPr="005C2955" w:rsidRDefault="003A2214" w:rsidP="006A6737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4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497" w:type="dxa"/>
          </w:tcPr>
          <w:p w:rsidR="003A2214" w:rsidRPr="005C2955" w:rsidRDefault="003A2214" w:rsidP="006A6737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Խոյ համայնքի Աղավնատուն բնակավայրի մանկապարտեզի շենքի վերանորոգում</w:t>
            </w:r>
          </w:p>
        </w:tc>
      </w:tr>
      <w:tr w:rsidR="003A2214" w:rsidRPr="00771D06" w:rsidTr="006A6737">
        <w:trPr>
          <w:trHeight w:val="1206"/>
        </w:trPr>
        <w:tc>
          <w:tcPr>
            <w:tcW w:w="279" w:type="dxa"/>
          </w:tcPr>
          <w:p w:rsidR="003A2214" w:rsidRPr="005C2955" w:rsidRDefault="003A2214" w:rsidP="006A6737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5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497" w:type="dxa"/>
          </w:tcPr>
          <w:p w:rsidR="003A2214" w:rsidRPr="005C2955" w:rsidRDefault="003A2214" w:rsidP="006A6737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 xml:space="preserve">Խոյ համայնքի Արշալույս բնակավայրի  մշակույթի տան դռների և պատուհանների տեղադրում, Շահումյան բնակավայրի մշակույթի տան տանքի վերանորոգում, Այգեշատ բնակավայրի մշակույթի տան դռների և պատուհաների տեղադրում, Ծաղկալանջ բնակավայրի մշակույթի տան տանքի  վերանորոգում  և պատուհանների տեղադրում   </w:t>
            </w:r>
          </w:p>
        </w:tc>
      </w:tr>
      <w:tr w:rsidR="003A2214" w:rsidRPr="00771D06" w:rsidTr="006A6737">
        <w:trPr>
          <w:trHeight w:val="268"/>
        </w:trPr>
        <w:tc>
          <w:tcPr>
            <w:tcW w:w="279" w:type="dxa"/>
          </w:tcPr>
          <w:p w:rsidR="003A2214" w:rsidRPr="005C2955" w:rsidRDefault="003A2214" w:rsidP="006A6737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6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497" w:type="dxa"/>
          </w:tcPr>
          <w:p w:rsidR="003A2214" w:rsidRPr="005C2955" w:rsidRDefault="003A2214" w:rsidP="006A6737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Խոյ համայնքի Այգեշատ, Ամբերդ, Ծիածան և Ծաղկունք, Արագած բնակավայրերի ներտնտեսային ոռոգման ջրագծերի վերակառուցում</w:t>
            </w:r>
          </w:p>
        </w:tc>
      </w:tr>
      <w:tr w:rsidR="003A2214" w:rsidRPr="00771D06" w:rsidTr="006A6737">
        <w:trPr>
          <w:trHeight w:val="268"/>
        </w:trPr>
        <w:tc>
          <w:tcPr>
            <w:tcW w:w="279" w:type="dxa"/>
          </w:tcPr>
          <w:p w:rsidR="003A2214" w:rsidRPr="005C2955" w:rsidRDefault="003A2214" w:rsidP="006A6737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7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497" w:type="dxa"/>
          </w:tcPr>
          <w:p w:rsidR="003A2214" w:rsidRPr="005C2955" w:rsidRDefault="003A2214" w:rsidP="006A6737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Խոյ համայնքի Մրգաստան բնակավայրի եկեղեցի տանող ճանապարհի և Մոնթեավան  բնակավայրերի  1-ին փողոցի  մայթերի տուֆով սալարկու</w:t>
            </w:r>
          </w:p>
        </w:tc>
      </w:tr>
      <w:tr w:rsidR="003A2214" w:rsidRPr="00771D06" w:rsidTr="006A6737">
        <w:trPr>
          <w:trHeight w:val="268"/>
        </w:trPr>
        <w:tc>
          <w:tcPr>
            <w:tcW w:w="279" w:type="dxa"/>
          </w:tcPr>
          <w:p w:rsidR="003A2214" w:rsidRPr="005C2955" w:rsidRDefault="003A2214" w:rsidP="006A6737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8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497" w:type="dxa"/>
          </w:tcPr>
          <w:p w:rsidR="003A2214" w:rsidRPr="005C2955" w:rsidRDefault="003A2214" w:rsidP="006A6737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Խոյ համայնքի  Ամբերդ բնակավայրի սպորտդպրոցի վերանորոգում</w:t>
            </w:r>
          </w:p>
        </w:tc>
      </w:tr>
      <w:tr w:rsidR="003A2214" w:rsidRPr="00771D06" w:rsidTr="006A6737">
        <w:trPr>
          <w:trHeight w:val="268"/>
        </w:trPr>
        <w:tc>
          <w:tcPr>
            <w:tcW w:w="279" w:type="dxa"/>
          </w:tcPr>
          <w:p w:rsidR="003A2214" w:rsidRPr="005C2955" w:rsidRDefault="003A2214" w:rsidP="006A6737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9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497" w:type="dxa"/>
          </w:tcPr>
          <w:p w:rsidR="003A2214" w:rsidRPr="005C2955" w:rsidRDefault="003A2214" w:rsidP="006A6737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Խոյ համայնքի  Արագած, Աղավնատուն և Հայթաղ բնակավայրերում  արևային ֆոտովոլտային կայանի կառուցում</w:t>
            </w:r>
          </w:p>
        </w:tc>
      </w:tr>
      <w:tr w:rsidR="003A2214" w:rsidRPr="00771D06" w:rsidTr="006A6737">
        <w:trPr>
          <w:trHeight w:val="268"/>
        </w:trPr>
        <w:tc>
          <w:tcPr>
            <w:tcW w:w="279" w:type="dxa"/>
          </w:tcPr>
          <w:p w:rsidR="003A2214" w:rsidRPr="005C2955" w:rsidRDefault="003A2214" w:rsidP="006A6737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lastRenderedPageBreak/>
              <w:t>10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497" w:type="dxa"/>
          </w:tcPr>
          <w:p w:rsidR="003A2214" w:rsidRPr="005C2955" w:rsidRDefault="003A2214" w:rsidP="006A6737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Խոյ համայնքի Հայթաղ  բնակավայրի ֆուտբոլի դաշտի բարեկարգում</w:t>
            </w:r>
          </w:p>
        </w:tc>
      </w:tr>
    </w:tbl>
    <w:p w:rsidR="003A2214" w:rsidRPr="00327FD1" w:rsidRDefault="003A2214" w:rsidP="003A2214">
      <w:pPr>
        <w:jc w:val="both"/>
        <w:rPr>
          <w:rFonts w:ascii="GHEA Grapalat" w:hAnsi="GHEA Grapalat"/>
          <w:lang w:val="hy-AM"/>
        </w:rPr>
      </w:pPr>
    </w:p>
    <w:p w:rsidR="003A2214" w:rsidRPr="005A2A71" w:rsidRDefault="003A2214" w:rsidP="003A2214">
      <w:pPr>
        <w:jc w:val="both"/>
        <w:rPr>
          <w:rFonts w:ascii="GHEA Grapalat" w:hAnsi="GHEA Grapalat"/>
          <w:lang w:val="hy-AM"/>
        </w:rPr>
      </w:pPr>
      <w:r w:rsidRPr="00327FD1">
        <w:rPr>
          <w:rFonts w:ascii="GHEA Grapalat" w:hAnsi="GHEA Grapalat"/>
          <w:lang w:val="hy-AM"/>
        </w:rPr>
        <w:t xml:space="preserve">Աշխատակազմի </w:t>
      </w:r>
      <w:r w:rsidRPr="005A2A71">
        <w:rPr>
          <w:rFonts w:ascii="GHEA Grapalat" w:hAnsi="GHEA Grapalat"/>
          <w:lang w:val="hy-AM"/>
        </w:rPr>
        <w:t>քարտուղար՝                                        Ա</w:t>
      </w:r>
      <w:r w:rsidRPr="005A2A71">
        <w:rPr>
          <w:rFonts w:ascii="Cambria Math" w:hAnsi="Cambria Math" w:cs="Cambria Math"/>
          <w:lang w:val="hy-AM"/>
        </w:rPr>
        <w:t>․</w:t>
      </w:r>
      <w:r w:rsidRPr="005A2A71">
        <w:rPr>
          <w:rFonts w:ascii="GHEA Grapalat" w:hAnsi="GHEA Grapalat"/>
          <w:lang w:val="hy-AM"/>
        </w:rPr>
        <w:t xml:space="preserve">  Առաքելյան</w:t>
      </w:r>
    </w:p>
    <w:p w:rsidR="00973335" w:rsidRDefault="00973335" w:rsidP="003A2214"/>
    <w:sectPr w:rsidR="0097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FF"/>
    <w:rsid w:val="003A2214"/>
    <w:rsid w:val="00771D06"/>
    <w:rsid w:val="00973335"/>
    <w:rsid w:val="00E02AC9"/>
    <w:rsid w:val="00FC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BC2C"/>
  <w15:chartTrackingRefBased/>
  <w15:docId w15:val="{1D1D71A6-A3EE-4847-8015-20950A82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2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2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2023-04-07T12:47:00Z</dcterms:created>
  <dcterms:modified xsi:type="dcterms:W3CDTF">2023-04-16T15:37:00Z</dcterms:modified>
</cp:coreProperties>
</file>